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F4" w:rsidRDefault="00C23904">
      <w:pPr>
        <w:spacing w:after="0" w:line="238" w:lineRule="auto"/>
        <w:ind w:left="10" w:hanging="10"/>
        <w:jc w:val="center"/>
      </w:pPr>
      <w:r>
        <w:fldChar w:fldCharType="begin"/>
      </w:r>
      <w:r>
        <w:instrText xml:space="preserve"> HYPERLINK "http://internet.garant.ru/document?id=12037819&amp;sub=0" \h </w:instrText>
      </w:r>
      <w:r>
        <w:fldChar w:fldCharType="separate"/>
      </w:r>
      <w:r>
        <w:rPr>
          <w:color w:val="106BBE"/>
        </w:rPr>
        <w:t>Методические рекомендации Минздрава РФ и Российской академии медицинских наук</w:t>
      </w:r>
      <w:r>
        <w:rPr>
          <w:color w:val="106BBE"/>
        </w:rPr>
        <w:fldChar w:fldCharType="end"/>
      </w:r>
      <w:hyperlink r:id="rId5">
        <w:r>
          <w:rPr>
            <w:color w:val="106BBE"/>
          </w:rPr>
          <w:t xml:space="preserve"> </w:t>
        </w:r>
      </w:hyperlink>
      <w:hyperlink r:id="rId6">
        <w:r>
          <w:rPr>
            <w:color w:val="106BBE"/>
          </w:rPr>
          <w:t xml:space="preserve">"Ассортимент и условия реализации пищевых продуктов, предназначенных для дополнительного </w:t>
        </w:r>
      </w:hyperlink>
      <w:hyperlink r:id="rId7">
        <w:r>
          <w:rPr>
            <w:color w:val="106BBE"/>
          </w:rPr>
          <w:t>питания учащихся образова</w:t>
        </w:r>
        <w:r>
          <w:rPr>
            <w:color w:val="106BBE"/>
          </w:rPr>
          <w:t>тельных учреждений"</w:t>
        </w:r>
      </w:hyperlink>
      <w:hyperlink r:id="rId8">
        <w:r>
          <w:rPr>
            <w:color w:val="106BBE"/>
          </w:rPr>
          <w:t xml:space="preserve"> </w:t>
        </w:r>
      </w:hyperlink>
    </w:p>
    <w:p w:rsidR="00D02BF4" w:rsidRDefault="00C23904">
      <w:pPr>
        <w:spacing w:after="108" w:line="238" w:lineRule="auto"/>
        <w:ind w:left="10" w:hanging="10"/>
        <w:jc w:val="center"/>
      </w:pPr>
      <w:hyperlink r:id="rId9">
        <w:r>
          <w:rPr>
            <w:color w:val="106BBE"/>
          </w:rPr>
          <w:t xml:space="preserve">(утв. Межведомственным научным советом по педиатрии и Межведомственным научным советом </w:t>
        </w:r>
      </w:hyperlink>
      <w:hyperlink r:id="rId10">
        <w:r>
          <w:rPr>
            <w:color w:val="106BBE"/>
          </w:rPr>
          <w:t>по гигиене и охране здоровья детей и подростков 2 июля 2002</w:t>
        </w:r>
      </w:hyperlink>
      <w:hyperlink r:id="rId11">
        <w:r>
          <w:rPr>
            <w:color w:val="106BBE"/>
          </w:rPr>
          <w:t xml:space="preserve"> </w:t>
        </w:r>
      </w:hyperlink>
      <w:hyperlink r:id="rId12">
        <w:r>
          <w:rPr>
            <w:color w:val="106BBE"/>
          </w:rPr>
          <w:t>г. протокол N</w:t>
        </w:r>
      </w:hyperlink>
      <w:hyperlink r:id="rId13">
        <w:r>
          <w:rPr>
            <w:color w:val="106BBE"/>
          </w:rPr>
          <w:t xml:space="preserve"> </w:t>
        </w:r>
      </w:hyperlink>
      <w:hyperlink r:id="rId14">
        <w:r>
          <w:rPr>
            <w:color w:val="106BBE"/>
          </w:rPr>
          <w:t>4)</w:t>
        </w:r>
      </w:hyperlink>
      <w:hyperlink r:id="rId15">
        <w:r>
          <w:rPr>
            <w:b/>
            <w:color w:val="26282F"/>
          </w:rPr>
          <w:t xml:space="preserve"> </w:t>
        </w:r>
      </w:hyperlink>
    </w:p>
    <w:p w:rsidR="00D02BF4" w:rsidRDefault="00C23904">
      <w:pPr>
        <w:spacing w:after="88" w:line="259" w:lineRule="auto"/>
        <w:ind w:firstLine="0"/>
        <w:jc w:val="left"/>
      </w:pPr>
      <w:r>
        <w:t xml:space="preserve"> </w:t>
      </w:r>
    </w:p>
    <w:p w:rsidR="00D02BF4" w:rsidRDefault="00C23904">
      <w:pPr>
        <w:pStyle w:val="1"/>
        <w:ind w:left="35" w:right="31"/>
      </w:pPr>
      <w:r>
        <w:t>Пред</w:t>
      </w:r>
      <w:r>
        <w:t xml:space="preserve">исловие </w:t>
      </w:r>
    </w:p>
    <w:p w:rsidR="00D02BF4" w:rsidRDefault="00C23904">
      <w:pPr>
        <w:spacing w:after="0" w:line="259" w:lineRule="auto"/>
        <w:ind w:firstLine="0"/>
        <w:jc w:val="left"/>
      </w:pPr>
      <w:r>
        <w:t xml:space="preserve"> </w:t>
      </w:r>
    </w:p>
    <w:p w:rsidR="00D02BF4" w:rsidRDefault="00C23904">
      <w:pPr>
        <w:ind w:firstLine="0"/>
      </w:pPr>
      <w:r>
        <w:t xml:space="preserve">1). Методические рекомендации разработаны: </w:t>
      </w:r>
    </w:p>
    <w:p w:rsidR="00D02BF4" w:rsidRDefault="00C23904">
      <w:pPr>
        <w:ind w:left="-15"/>
      </w:pPr>
      <w:r>
        <w:t xml:space="preserve">ГУ Научным центром здоровья детей РАМН (НИИ гигиены и охраны здоровья детей и подростков) </w:t>
      </w:r>
    </w:p>
    <w:p w:rsidR="00D02BF4" w:rsidRDefault="00C23904">
      <w:pPr>
        <w:ind w:firstLine="0"/>
      </w:pPr>
      <w:r>
        <w:t xml:space="preserve">А.А. Баранов, В.Р. Кучма, Л.М. Сухарева, Ж.Ю. Горелова, А.В. </w:t>
      </w:r>
      <w:proofErr w:type="spellStart"/>
      <w:r>
        <w:t>Мосов</w:t>
      </w:r>
      <w:proofErr w:type="spellEnd"/>
      <w:r>
        <w:t xml:space="preserve"> (отв. исполнитель), </w:t>
      </w:r>
    </w:p>
    <w:p w:rsidR="00D02BF4" w:rsidRDefault="00C23904">
      <w:pPr>
        <w:ind w:left="-15" w:firstLine="0"/>
      </w:pPr>
      <w:r>
        <w:t xml:space="preserve">В.В. </w:t>
      </w:r>
      <w:proofErr w:type="spellStart"/>
      <w:r>
        <w:t>Чепрасов</w:t>
      </w:r>
      <w:proofErr w:type="spellEnd"/>
      <w:r>
        <w:t>, А.В. Тр</w:t>
      </w:r>
      <w:r>
        <w:t xml:space="preserve">офименко. </w:t>
      </w:r>
    </w:p>
    <w:p w:rsidR="00D02BF4" w:rsidRDefault="00C23904">
      <w:pPr>
        <w:ind w:firstLine="0"/>
      </w:pPr>
      <w:r>
        <w:t xml:space="preserve">При участии Центра государственного санитарно-эпидемиологического надзора в г. Москве </w:t>
      </w:r>
    </w:p>
    <w:p w:rsidR="00D02BF4" w:rsidRDefault="00C23904">
      <w:pPr>
        <w:ind w:left="-15" w:firstLine="0"/>
      </w:pPr>
      <w:r>
        <w:t xml:space="preserve">(Н.Н. Филатов, Н.В. </w:t>
      </w:r>
      <w:proofErr w:type="spellStart"/>
      <w:r>
        <w:t>Синякова</w:t>
      </w:r>
      <w:proofErr w:type="spellEnd"/>
      <w:r>
        <w:t xml:space="preserve">, Г.Д. Комаров), Центра государственного санитарно-эпидемиологического надзора в Южном административном округе г. Москвы (А.Т. </w:t>
      </w:r>
      <w:proofErr w:type="spellStart"/>
      <w:r>
        <w:t>Лат</w:t>
      </w:r>
      <w:r>
        <w:t>кин</w:t>
      </w:r>
      <w:proofErr w:type="spellEnd"/>
      <w:r>
        <w:t xml:space="preserve">), Южного окружного управления образования г. Москвы (Н.Г. Минько, Е.Н. Сотникова), Московского комитета образования (Л.П. </w:t>
      </w:r>
      <w:proofErr w:type="spellStart"/>
      <w:r>
        <w:t>Кезина</w:t>
      </w:r>
      <w:proofErr w:type="spellEnd"/>
      <w:r>
        <w:t xml:space="preserve">, Л.Е. </w:t>
      </w:r>
      <w:proofErr w:type="spellStart"/>
      <w:r>
        <w:t>Курнешова</w:t>
      </w:r>
      <w:proofErr w:type="spellEnd"/>
      <w:r>
        <w:t xml:space="preserve">). </w:t>
      </w:r>
    </w:p>
    <w:p w:rsidR="00D02BF4" w:rsidRDefault="00C23904">
      <w:pPr>
        <w:ind w:firstLine="0"/>
      </w:pPr>
      <w:r>
        <w:t xml:space="preserve">2). Рецензенты: </w:t>
      </w:r>
    </w:p>
    <w:p w:rsidR="00D02BF4" w:rsidRDefault="00C23904">
      <w:pPr>
        <w:ind w:left="-15"/>
      </w:pPr>
      <w:r>
        <w:t>Зав. кафедрой питания детей и подростков Российской медицинской академии последипломног</w:t>
      </w:r>
      <w:r>
        <w:t xml:space="preserve">о образования МЗ РФ, профессор, доктор медицинских наук Л.С. Трофименко. </w:t>
      </w:r>
    </w:p>
    <w:p w:rsidR="00D02BF4" w:rsidRDefault="00C23904">
      <w:pPr>
        <w:ind w:left="-15"/>
      </w:pPr>
      <w:r>
        <w:t xml:space="preserve">Зав. отделом гигиены детей и подростков Центра государственного санитарно-эпидемиологического надзора в Московской области Е.В. </w:t>
      </w:r>
      <w:proofErr w:type="gramStart"/>
      <w:r>
        <w:t>Черныш. ..</w:t>
      </w:r>
      <w:proofErr w:type="gramEnd"/>
    </w:p>
    <w:p w:rsidR="00D02BF4" w:rsidRDefault="00C23904">
      <w:pPr>
        <w:spacing w:after="89" w:line="259" w:lineRule="auto"/>
        <w:ind w:firstLine="0"/>
        <w:jc w:val="left"/>
      </w:pPr>
      <w:r>
        <w:t xml:space="preserve"> </w:t>
      </w:r>
    </w:p>
    <w:p w:rsidR="00D02BF4" w:rsidRDefault="00C23904">
      <w:pPr>
        <w:pStyle w:val="1"/>
        <w:ind w:left="35" w:right="28"/>
      </w:pPr>
      <w:r>
        <w:t xml:space="preserve">1. Введение </w:t>
      </w:r>
    </w:p>
    <w:p w:rsidR="00D02BF4" w:rsidRDefault="00C23904">
      <w:pPr>
        <w:spacing w:after="0" w:line="259" w:lineRule="auto"/>
        <w:ind w:firstLine="0"/>
        <w:jc w:val="left"/>
      </w:pPr>
      <w:r>
        <w:t xml:space="preserve"> </w:t>
      </w:r>
    </w:p>
    <w:p w:rsidR="00D02BF4" w:rsidRDefault="00C23904">
      <w:pPr>
        <w:ind w:left="-15"/>
      </w:pPr>
      <w:r>
        <w:t>В современных социально-</w:t>
      </w:r>
      <w:r>
        <w:t>экономических условиях пищевая ценность школьных завтраков и обедов, реализуемых в большинстве образовательных учреждений Российской Федерации, оказывается несоответствующей возрастным физиологическим потребностям детей и подростков в пищевых веществах и э</w:t>
      </w:r>
      <w:r>
        <w:t xml:space="preserve">нергии. </w:t>
      </w:r>
    </w:p>
    <w:p w:rsidR="00D02BF4" w:rsidRDefault="00C23904">
      <w:pPr>
        <w:ind w:left="-15"/>
      </w:pPr>
      <w:r>
        <w:t>Качественный и количественный состав рациона школьных завтраков, реализуемых за счет средств, выделяемых из бюджета, жестко лимитируется размером денежной компенсации (дотации). Бесплатные школьные завтраки (за счет компенсации, выделяемой на пита</w:t>
      </w:r>
      <w:r>
        <w:t>ние из бюджетных средств) в большинстве регионов Российской Федерации, способны удовлетворить лишь около 5 - 10% суточной потребности детей и подростков в пищевых веществах и энергии (вместо регламентируемых 25%). Крайне низким остается и количество рацион</w:t>
      </w:r>
      <w:r>
        <w:t xml:space="preserve">ов питания приобретаемых учащимися за собственные (родительские) средства. </w:t>
      </w:r>
    </w:p>
    <w:p w:rsidR="00D02BF4" w:rsidRDefault="00C23904">
      <w:pPr>
        <w:ind w:left="-15"/>
      </w:pPr>
      <w:r>
        <w:t xml:space="preserve">Кроме того, даже там, где организовано полноценное питание учащихся, промежуток между отдельными приемами пищи у школьников не всегда составляет рекомендуемые 3,5 - 4 часа. Многие </w:t>
      </w:r>
      <w:r>
        <w:t xml:space="preserve">учащиеся по различным причинам не получают полноценного домашнего питания. </w:t>
      </w:r>
    </w:p>
    <w:p w:rsidR="00D02BF4" w:rsidRDefault="00C23904">
      <w:pPr>
        <w:ind w:left="-15"/>
      </w:pPr>
      <w:r>
        <w:t>Таким образом, все категории учащихся образовательных учреждений нуждаются в организации так называемого дополнительного (промежуточного) питания. То есть в образовательных учрежде</w:t>
      </w:r>
      <w:r>
        <w:t xml:space="preserve">ниях должна быть организована реализация буфетной продукции в достаточном ассортименте. </w:t>
      </w:r>
    </w:p>
    <w:p w:rsidR="00D02BF4" w:rsidRDefault="00C23904">
      <w:pPr>
        <w:spacing w:after="0" w:line="259" w:lineRule="auto"/>
        <w:ind w:left="165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5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33"/>
      </w:tblGrid>
      <w:tr w:rsidR="00D02BF4">
        <w:trPr>
          <w:trHeight w:val="280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02BF4" w:rsidRDefault="00C23904">
            <w:pPr>
              <w:spacing w:after="0" w:line="259" w:lineRule="auto"/>
              <w:ind w:left="0" w:firstLine="0"/>
            </w:pPr>
            <w:r>
              <w:rPr>
                <w:color w:val="353842"/>
              </w:rPr>
              <w:t xml:space="preserve">См. </w:t>
            </w:r>
            <w:hyperlink r:id="rId16">
              <w:r>
                <w:rPr>
                  <w:color w:val="106BBE"/>
                </w:rPr>
                <w:t>Методические рекомендации</w:t>
              </w:r>
            </w:hyperlink>
            <w:hyperlink r:id="rId17">
              <w:r>
                <w:rPr>
                  <w:color w:val="353842"/>
                </w:rPr>
                <w:t xml:space="preserve"> </w:t>
              </w:r>
            </w:hyperlink>
            <w:r>
              <w:rPr>
                <w:color w:val="353842"/>
              </w:rPr>
              <w:t xml:space="preserve">N 0100/8606-07-34 "Рекомендуемый ассортимент пищевых </w:t>
            </w:r>
          </w:p>
        </w:tc>
      </w:tr>
      <w:tr w:rsidR="00D02BF4">
        <w:trPr>
          <w:trHeight w:val="280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02BF4" w:rsidRDefault="00C23904">
            <w:pPr>
              <w:spacing w:after="0" w:line="259" w:lineRule="auto"/>
              <w:ind w:left="0" w:firstLine="0"/>
            </w:pPr>
            <w:r>
              <w:rPr>
                <w:color w:val="353842"/>
              </w:rPr>
              <w:lastRenderedPageBreak/>
              <w:t xml:space="preserve">продуктов для реализации в школьных буфетах", утвержденные Федеральной службой по </w:t>
            </w:r>
          </w:p>
        </w:tc>
      </w:tr>
    </w:tbl>
    <w:p w:rsidR="00D02BF4" w:rsidRDefault="00C23904">
      <w:pPr>
        <w:spacing w:after="53" w:line="259" w:lineRule="auto"/>
        <w:ind w:left="165" w:hanging="10"/>
        <w:jc w:val="left"/>
      </w:pPr>
      <w:r>
        <w:rPr>
          <w:color w:val="353842"/>
          <w:shd w:val="clear" w:color="auto" w:fill="F0F0F0"/>
        </w:rPr>
        <w:t>надзору в сфере защиты прав потребителей и благ</w:t>
      </w:r>
      <w:r>
        <w:rPr>
          <w:color w:val="353842"/>
          <w:shd w:val="clear" w:color="auto" w:fill="F0F0F0"/>
        </w:rPr>
        <w:t>ополучия человека от 24 августа 2007 г.</w:t>
      </w:r>
      <w:r>
        <w:rPr>
          <w:color w:val="353842"/>
        </w:rPr>
        <w:t xml:space="preserve"> </w:t>
      </w:r>
    </w:p>
    <w:p w:rsidR="00D02BF4" w:rsidRDefault="00C23904">
      <w:pPr>
        <w:spacing w:after="0" w:line="259" w:lineRule="auto"/>
        <w:ind w:left="170" w:firstLine="0"/>
        <w:jc w:val="left"/>
      </w:pPr>
      <w:r>
        <w:rPr>
          <w:color w:val="353842"/>
        </w:rPr>
        <w:t xml:space="preserve"> </w:t>
      </w:r>
    </w:p>
    <w:p w:rsidR="00D02BF4" w:rsidRDefault="00C23904">
      <w:pPr>
        <w:ind w:left="-15"/>
      </w:pPr>
      <w:r>
        <w:t>Вместе с тем анализ ассортимента пищевых продуктов, реализуемых в свободной продаже в столовых и буфетах образовательных учреждений, показывает, что в ассортименте преобладают кондитерские изделия и напитки с низкой пищевой ценностью. Ассортимент реализуем</w:t>
      </w:r>
      <w:r>
        <w:t xml:space="preserve">ой буфетной продукции крайне ограничен и не соответствует гигиеническим рекомендациям. При этом такая ситуация во многом обусловлена недостаточной гигиенической грамотностью администрации и персонала предприятий школьного </w:t>
      </w:r>
      <w:proofErr w:type="gramStart"/>
      <w:r>
        <w:t>питания. ..</w:t>
      </w:r>
      <w:proofErr w:type="gramEnd"/>
    </w:p>
    <w:p w:rsidR="00D02BF4" w:rsidRDefault="00C23904">
      <w:pPr>
        <w:spacing w:after="88" w:line="259" w:lineRule="auto"/>
        <w:ind w:firstLine="0"/>
        <w:jc w:val="left"/>
      </w:pPr>
      <w:r>
        <w:t xml:space="preserve"> </w:t>
      </w:r>
    </w:p>
    <w:p w:rsidR="00D02BF4" w:rsidRDefault="00C23904">
      <w:pPr>
        <w:pStyle w:val="1"/>
        <w:ind w:left="35" w:right="29"/>
      </w:pPr>
      <w:r>
        <w:t xml:space="preserve">2. Область применения </w:t>
      </w:r>
    </w:p>
    <w:p w:rsidR="00D02BF4" w:rsidRDefault="00C23904">
      <w:pPr>
        <w:spacing w:after="0" w:line="259" w:lineRule="auto"/>
        <w:ind w:firstLine="0"/>
        <w:jc w:val="left"/>
      </w:pPr>
      <w:r>
        <w:t xml:space="preserve"> </w:t>
      </w:r>
    </w:p>
    <w:p w:rsidR="00D02BF4" w:rsidRDefault="00C23904">
      <w:pPr>
        <w:ind w:left="-15"/>
      </w:pPr>
      <w:r>
        <w:t xml:space="preserve">2.1. Настоящие Методические рекомендации разработаны в соответствии с требованиями </w:t>
      </w:r>
      <w:hyperlink r:id="rId18">
        <w:r>
          <w:rPr>
            <w:color w:val="106BBE"/>
          </w:rPr>
          <w:t>федеральных законов</w:t>
        </w:r>
      </w:hyperlink>
      <w:hyperlink r:id="rId19">
        <w:r>
          <w:t xml:space="preserve"> </w:t>
        </w:r>
      </w:hyperlink>
      <w:hyperlink r:id="rId20">
        <w:r>
          <w:rPr>
            <w:color w:val="106BBE"/>
          </w:rPr>
          <w:t>"О санитарно</w:t>
        </w:r>
      </w:hyperlink>
      <w:hyperlink r:id="rId21">
        <w:r>
          <w:rPr>
            <w:color w:val="106BBE"/>
          </w:rPr>
          <w:t>-</w:t>
        </w:r>
      </w:hyperlink>
      <w:hyperlink r:id="rId22">
        <w:r>
          <w:rPr>
            <w:color w:val="106BBE"/>
          </w:rPr>
          <w:t>эпидемиологическом благополучии насел</w:t>
        </w:r>
        <w:r>
          <w:rPr>
            <w:color w:val="106BBE"/>
          </w:rPr>
          <w:t>ения"</w:t>
        </w:r>
      </w:hyperlink>
      <w:hyperlink r:id="rId23">
        <w:r>
          <w:t>,</w:t>
        </w:r>
      </w:hyperlink>
      <w:hyperlink r:id="rId24">
        <w:r>
          <w:t xml:space="preserve"> </w:t>
        </w:r>
      </w:hyperlink>
      <w:hyperlink r:id="rId25">
        <w:r>
          <w:rPr>
            <w:color w:val="106BBE"/>
          </w:rPr>
          <w:t xml:space="preserve">"О качестве и </w:t>
        </w:r>
      </w:hyperlink>
      <w:hyperlink r:id="rId26">
        <w:r>
          <w:rPr>
            <w:color w:val="106BBE"/>
          </w:rPr>
          <w:t>безопасности пищевых продуктов"</w:t>
        </w:r>
      </w:hyperlink>
      <w:hyperlink r:id="rId27">
        <w:r>
          <w:t>,</w:t>
        </w:r>
      </w:hyperlink>
      <w:r>
        <w:t xml:space="preserve"> "</w:t>
      </w:r>
      <w:hyperlink r:id="rId28">
        <w:r>
          <w:rPr>
            <w:color w:val="106BBE"/>
          </w:rPr>
          <w:t>Нормами</w:t>
        </w:r>
      </w:hyperlink>
      <w:hyperlink r:id="rId29">
        <w:r>
          <w:t xml:space="preserve"> </w:t>
        </w:r>
      </w:hyperlink>
      <w:r>
        <w:t>физиологических потребностей в пищевых веществах и энергии для различных групп населения" (N 5786-91, Минздрав СССР, 1991 г.), в целях реализации "</w:t>
      </w:r>
      <w:hyperlink r:id="rId30">
        <w:r>
          <w:rPr>
            <w:color w:val="106BBE"/>
          </w:rPr>
          <w:t>Концепции</w:t>
        </w:r>
      </w:hyperlink>
      <w:hyperlink r:id="rId31">
        <w:r>
          <w:t xml:space="preserve"> </w:t>
        </w:r>
      </w:hyperlink>
      <w:r>
        <w:t xml:space="preserve">государственной политики в области здорового питания населения Российской Федерации на период до 2005 года", одобренной </w:t>
      </w:r>
      <w:hyperlink r:id="rId32">
        <w:r>
          <w:rPr>
            <w:color w:val="106BBE"/>
          </w:rPr>
          <w:t>постановлением</w:t>
        </w:r>
      </w:hyperlink>
      <w:hyperlink r:id="rId33">
        <w:r>
          <w:t xml:space="preserve"> </w:t>
        </w:r>
      </w:hyperlink>
      <w:r>
        <w:t xml:space="preserve">Правительства Российской Федерации от 10.08.98 N 917, выполнения </w:t>
      </w:r>
      <w:hyperlink r:id="rId34">
        <w:r>
          <w:rPr>
            <w:color w:val="106BBE"/>
          </w:rPr>
          <w:t>приказа</w:t>
        </w:r>
      </w:hyperlink>
      <w:hyperlink r:id="rId35">
        <w:r>
          <w:t xml:space="preserve"> </w:t>
        </w:r>
      </w:hyperlink>
      <w:r>
        <w:t xml:space="preserve">Минздрава России от 14.12.99 N 444 "О мерах по профилактике заболеваний, связанных с дефицитом йода и других микронутриентов" и </w:t>
      </w:r>
      <w:hyperlink r:id="rId36">
        <w:r>
          <w:rPr>
            <w:color w:val="106BBE"/>
          </w:rPr>
          <w:t>постановления</w:t>
        </w:r>
      </w:hyperlink>
      <w:hyperlink r:id="rId37">
        <w:r>
          <w:t xml:space="preserve"> </w:t>
        </w:r>
      </w:hyperlink>
      <w:r>
        <w:t>Главного государственного санитарного врача Российской Федерации от 28.12.99 N 17 "О преодолении дефицита микр</w:t>
      </w:r>
      <w:r>
        <w:t xml:space="preserve">онутриентов". </w:t>
      </w:r>
    </w:p>
    <w:p w:rsidR="00D02BF4" w:rsidRDefault="00C23904">
      <w:pPr>
        <w:ind w:left="-15"/>
      </w:pPr>
      <w:r>
        <w:t>2.2. Методические рекомендации определяют критерии формирования ассортимента пищевых продуктов, предназначенных для дополнительного питания детей и подростков в возрасте от 6 до 18 лет, обучающихся в образовательных учреждениях общего средне</w:t>
      </w:r>
      <w:r>
        <w:t xml:space="preserve">го, начального профессионального и дополнительного образования, а также условия реализации различных видов пищевых продуктов в буфетах и иных торговых точках на территории образовательных учреждений указанных видов. </w:t>
      </w:r>
    </w:p>
    <w:p w:rsidR="00D02BF4" w:rsidRDefault="00C23904">
      <w:pPr>
        <w:ind w:left="-15"/>
      </w:pPr>
      <w:r>
        <w:t>2.3. Методические рекомендации предназн</w:t>
      </w:r>
      <w:r>
        <w:t>ачены для юридических лиц и индивидуальных предпринимателей, осуществляющих организацию питания детей и подростков в образовательных учреждениях, а также для юридических лиц и индивидуальных предпринимателей, поставляющих (реализующих) пищевые продукты и п</w:t>
      </w:r>
      <w:r>
        <w:t xml:space="preserve">родовольственное сырье в образовательные учреждения и организации школьного питания, в том числе для продовольственных баз, складских предприятий и мелкооптовых магазинов, осуществляющих поставки пищевых продуктов в образовательные учреждения. </w:t>
      </w:r>
    </w:p>
    <w:p w:rsidR="00D02BF4" w:rsidRDefault="00C23904">
      <w:pPr>
        <w:spacing w:after="88" w:line="259" w:lineRule="auto"/>
        <w:ind w:firstLine="0"/>
        <w:jc w:val="left"/>
      </w:pPr>
      <w:r>
        <w:t xml:space="preserve"> </w:t>
      </w:r>
    </w:p>
    <w:p w:rsidR="00D02BF4" w:rsidRDefault="00C23904">
      <w:pPr>
        <w:pStyle w:val="1"/>
        <w:ind w:left="35" w:right="31"/>
      </w:pPr>
      <w:r>
        <w:t xml:space="preserve">3. Общие </w:t>
      </w:r>
      <w:r>
        <w:t xml:space="preserve">положения </w:t>
      </w:r>
    </w:p>
    <w:p w:rsidR="00D02BF4" w:rsidRDefault="00C23904">
      <w:pPr>
        <w:spacing w:after="0" w:line="259" w:lineRule="auto"/>
        <w:ind w:firstLine="0"/>
        <w:jc w:val="left"/>
      </w:pPr>
      <w:r>
        <w:t xml:space="preserve"> </w:t>
      </w:r>
    </w:p>
    <w:p w:rsidR="00D02BF4" w:rsidRDefault="00C23904">
      <w:pPr>
        <w:ind w:left="-15"/>
      </w:pPr>
      <w:r>
        <w:t>3.1. Под организацией дополнительного (или промежуточного) питания учащихся понимают реализацию (свободную продажу) пищевых продуктов в столовых, буфетах, барах, с отдельных прилавков, а также на иных торговых точках на территории образователь</w:t>
      </w:r>
      <w:r>
        <w:t xml:space="preserve">ных учреждений в качестве буфетной продукции. </w:t>
      </w:r>
    </w:p>
    <w:p w:rsidR="00D02BF4" w:rsidRDefault="00C23904">
      <w:pPr>
        <w:ind w:left="-15"/>
      </w:pPr>
      <w:r>
        <w:t>3.2. Под формированием ассортимента пищевых продуктов, предназначенных для организации дополнительного (промежуточного) питания учащихся, понимают обоснованный выбор пищевых продуктов, в том числе кулинарной п</w:t>
      </w:r>
      <w:r>
        <w:t xml:space="preserve">родукции (готовых блюд и кулинарных изделий), предназначенных для организации дополнительного питания учащихся. </w:t>
      </w:r>
    </w:p>
    <w:p w:rsidR="00D02BF4" w:rsidRDefault="00C23904">
      <w:pPr>
        <w:ind w:left="-15"/>
      </w:pPr>
      <w:r>
        <w:lastRenderedPageBreak/>
        <w:t>3.3. Основными задачами при формировании ассортимента пищевых продуктов, предназначенных для организации дополнительного питания учащихся, явля</w:t>
      </w:r>
      <w:r>
        <w:t>ются: обеспечение детей и подростков пищевыми продуктами, соответствующими возрастным физиологическим потребностям в пищевых веществах и энергии, принципам рационального, сбалансированного, здорового питания, требованиями качества, безопасности и пищевой ц</w:t>
      </w:r>
      <w:r>
        <w:t xml:space="preserve">енности, а также создание условий для оптимального физического развития детей и подростков и предупреждение (профилактика) среди них инфекционных и неинфекционных заболеваний. </w:t>
      </w:r>
    </w:p>
    <w:p w:rsidR="00D02BF4" w:rsidRDefault="00C23904">
      <w:pPr>
        <w:ind w:left="-15"/>
      </w:pPr>
      <w:r>
        <w:t>3.4. Общая ответственность за формирование ассортимента пищевых продуктов, пред</w:t>
      </w:r>
      <w:r>
        <w:t xml:space="preserve">назначенных для организации дополнительного питания учащихся, возлагается на руководителя организации (учреждения), индивидуального предпринимателя. Должностные обязанности должностных лиц, специалистов и персонала организации по формированию ассортимента </w:t>
      </w:r>
      <w:r>
        <w:t xml:space="preserve">пищевых продуктов, предназначенных для организации дополнительного питания учащихся, определяются руководителем в соответствии с их квалификацией и профессиональной подготовкой. Как правило, формирование ассортимента пищевых продуктов, предназначенных для </w:t>
      </w:r>
      <w:r>
        <w:t>организации дополнительного питания учащихся, осуществляется соответствующим структурным подразделением организации или рабочей группой с обязательным участием инженера-технолога общественного питания и медицинского работника (врача-гигиениста, педиатра, д</w:t>
      </w:r>
      <w:r>
        <w:t xml:space="preserve">иетолога или диетсестры). </w:t>
      </w:r>
    </w:p>
    <w:p w:rsidR="00D02BF4" w:rsidRDefault="00C23904">
      <w:pPr>
        <w:ind w:left="-15"/>
      </w:pPr>
      <w:r>
        <w:t xml:space="preserve">3.5. Производственный контроль за формированием ассортимента пищевых продуктов, предназначенных для организации дополнительного питания учащихся, осуществляется специалистами, имеющими соответствующую профессиональную подготовку </w:t>
      </w:r>
      <w:r>
        <w:t xml:space="preserve">по осуществлению производственного контроля за соблюдением санитарных правил и выполнением санитарно-противоэпидемических (профилактических) мероприятий. </w:t>
      </w:r>
    </w:p>
    <w:p w:rsidR="00D02BF4" w:rsidRDefault="00C23904">
      <w:pPr>
        <w:spacing w:after="88" w:line="259" w:lineRule="auto"/>
        <w:ind w:firstLine="0"/>
        <w:jc w:val="left"/>
      </w:pPr>
      <w:r>
        <w:t xml:space="preserve"> </w:t>
      </w:r>
    </w:p>
    <w:p w:rsidR="00D02BF4" w:rsidRDefault="00C23904">
      <w:pPr>
        <w:numPr>
          <w:ilvl w:val="0"/>
          <w:numId w:val="1"/>
        </w:numPr>
        <w:spacing w:after="79" w:line="259" w:lineRule="auto"/>
        <w:ind w:hanging="240"/>
        <w:jc w:val="left"/>
      </w:pPr>
      <w:r>
        <w:rPr>
          <w:b/>
          <w:color w:val="26282F"/>
        </w:rPr>
        <w:t xml:space="preserve">Ассортимент пищевых продуктов для организации дополнительного питания учащихся </w:t>
      </w:r>
    </w:p>
    <w:p w:rsidR="00D02BF4" w:rsidRDefault="00C23904">
      <w:pPr>
        <w:spacing w:after="0" w:line="259" w:lineRule="auto"/>
        <w:ind w:firstLine="0"/>
        <w:jc w:val="left"/>
      </w:pPr>
      <w:r>
        <w:t xml:space="preserve"> </w:t>
      </w:r>
    </w:p>
    <w:p w:rsidR="00D02BF4" w:rsidRDefault="00C23904">
      <w:pPr>
        <w:numPr>
          <w:ilvl w:val="1"/>
          <w:numId w:val="1"/>
        </w:numPr>
      </w:pPr>
      <w:r>
        <w:t>Во всех образовательных учреждениях для детей и подростков от 7 до 18 лет с постоянным пребыванием последних более 3 - 4 часов, независимо от организации их основного питания (завтраки, обеды, полдники или ужины), обязательно организуется дополнительное пи</w:t>
      </w:r>
      <w:r>
        <w:t xml:space="preserve">тание учащихся, то есть обеспечивается реализация достаточного ассортимента пищевых продуктов в свободной продаже. </w:t>
      </w:r>
    </w:p>
    <w:p w:rsidR="00D02BF4" w:rsidRDefault="00C23904">
      <w:pPr>
        <w:numPr>
          <w:ilvl w:val="1"/>
          <w:numId w:val="1"/>
        </w:numPr>
      </w:pPr>
      <w:r>
        <w:t>Формирование ассортимента пищевых продуктов для дополнительного питания детей и подростков осуществляется путем составления и ассортиментных</w:t>
      </w:r>
      <w:r>
        <w:t xml:space="preserve"> перечней пищевых продуктов для свободной продажи ("буфетной продукции") с последующим соблюдением обязательного ассортиментного минимума, анализом ассортимента, пищевой и биологической ценности реализуемых продуктов. </w:t>
      </w:r>
    </w:p>
    <w:p w:rsidR="00D02BF4" w:rsidRDefault="00C23904">
      <w:pPr>
        <w:numPr>
          <w:ilvl w:val="1"/>
          <w:numId w:val="1"/>
        </w:numPr>
      </w:pPr>
      <w:r>
        <w:t>При формировании ассортимента пищевых</w:t>
      </w:r>
      <w:r>
        <w:t xml:space="preserve"> продуктов, предназначенных для организации дополнительного питания учащихся, должны соблюдаться принципы адекватного, рационального, сбалансированного, здорового, щадящего питания, подразумевающего: </w:t>
      </w:r>
    </w:p>
    <w:p w:rsidR="00D02BF4" w:rsidRDefault="00C23904">
      <w:pPr>
        <w:numPr>
          <w:ilvl w:val="2"/>
          <w:numId w:val="1"/>
        </w:numPr>
      </w:pPr>
      <w:r>
        <w:t xml:space="preserve">удовлетворение потребности детей в пищевых веществах и </w:t>
      </w:r>
      <w:r>
        <w:t xml:space="preserve">энергии, в том числе в </w:t>
      </w:r>
      <w:proofErr w:type="spellStart"/>
      <w:r>
        <w:t>макронутриентах</w:t>
      </w:r>
      <w:proofErr w:type="spellEnd"/>
      <w:r>
        <w:t xml:space="preserve"> (белки, жиры, углеводы) и микронутриентах (витамины, микроэлементы и др.) в соответствии с возрастными физиологическими потребностями; </w:t>
      </w:r>
    </w:p>
    <w:p w:rsidR="00D02BF4" w:rsidRDefault="00C23904">
      <w:pPr>
        <w:numPr>
          <w:ilvl w:val="2"/>
          <w:numId w:val="1"/>
        </w:numPr>
      </w:pPr>
      <w:r>
        <w:t xml:space="preserve">сбалансированность используемых для организации дополнительного питания учащихся </w:t>
      </w:r>
      <w:r>
        <w:t xml:space="preserve">пищевых продуктов по основным пищевым веществам; </w:t>
      </w:r>
    </w:p>
    <w:p w:rsidR="00D02BF4" w:rsidRDefault="00C23904">
      <w:pPr>
        <w:numPr>
          <w:ilvl w:val="2"/>
          <w:numId w:val="1"/>
        </w:numPr>
      </w:pPr>
      <w:r>
        <w:lastRenderedPageBreak/>
        <w:t xml:space="preserve">максимальное разнообразие ассортимента пищевых продуктов, предназначенных для организации дополнительного питания учащихся, которое достигается путем реализации достаточного в количественном и качественном </w:t>
      </w:r>
      <w:r>
        <w:t xml:space="preserve">отношении ассортимента пищевых продуктов, относящихся к различным группам, и обладающих различными потребительскими свойствами, отвечающими особенностям индивидуального потребительского спроса детей и подростков из разных возрастных и социальных групп; </w:t>
      </w:r>
    </w:p>
    <w:p w:rsidR="00D02BF4" w:rsidRDefault="00C23904">
      <w:pPr>
        <w:numPr>
          <w:ilvl w:val="2"/>
          <w:numId w:val="1"/>
        </w:numPr>
      </w:pPr>
      <w:r>
        <w:t>ис</w:t>
      </w:r>
      <w:r>
        <w:t>ключение из ассортимента пищевых продуктов, обладающих раздражающими, экстрактивными свойствами, а также продуктов, которые могли бы привести к ухудшению здоровья у детей и подростков с хроническими заболеваниями (вне стадии обострения) или компенсированны</w:t>
      </w:r>
      <w:r>
        <w:t xml:space="preserve">ми функциональными нарушениями в органах желудочно-кишечного тракта. </w:t>
      </w:r>
    </w:p>
    <w:p w:rsidR="00D02BF4" w:rsidRDefault="00C23904">
      <w:pPr>
        <w:numPr>
          <w:ilvl w:val="1"/>
          <w:numId w:val="1"/>
        </w:numPr>
      </w:pPr>
      <w:r>
        <w:t xml:space="preserve">Для свободной продажи в столовых (буфетах) образовательных учреждений формируется обязательный и дополнительный ассортименты. Обязательный ассортимент является ассортиментным минимумом, </w:t>
      </w:r>
      <w:r>
        <w:t xml:space="preserve">продукты, входящие в него должны быть в наличии (в продаже) каждый день. Дополнительный ассортимент является ассортиментным максимумом и определяет возможность реализации тех или иных продуктов, при их наличии, с учетом имеющегося торгового оборудования и </w:t>
      </w:r>
      <w:r>
        <w:t xml:space="preserve">возможности использования данного вида продуктов в питании детей и подростков в организованных коллективах. </w:t>
      </w:r>
    </w:p>
    <w:p w:rsidR="00D02BF4" w:rsidRDefault="00C23904">
      <w:pPr>
        <w:numPr>
          <w:ilvl w:val="1"/>
          <w:numId w:val="1"/>
        </w:numPr>
      </w:pPr>
      <w:r>
        <w:t xml:space="preserve">Достаточный ассортимент пищевых продуктов для организации дополнительного питания учащихся подразумевает ежедневное наличие в свободной продаже не </w:t>
      </w:r>
      <w:r>
        <w:t xml:space="preserve">менее 20-30 наименований пищевых продуктов, относящихся к разным группам в соответствии с их потребительскими свойствами и пищевой ценностью. </w:t>
      </w:r>
    </w:p>
    <w:p w:rsidR="00D02BF4" w:rsidRDefault="00C23904">
      <w:pPr>
        <w:numPr>
          <w:ilvl w:val="1"/>
          <w:numId w:val="1"/>
        </w:numPr>
      </w:pPr>
      <w:r>
        <w:t>Основной (обязательный) ассортиментный перечень пищевых продуктов для организации дополнительного питания учащихс</w:t>
      </w:r>
      <w:r>
        <w:t xml:space="preserve">я приведен в </w:t>
      </w:r>
      <w:hyperlink r:id="rId38">
        <w:r>
          <w:rPr>
            <w:color w:val="106BBE"/>
          </w:rPr>
          <w:t>приложении А</w:t>
        </w:r>
      </w:hyperlink>
      <w:hyperlink r:id="rId39">
        <w:r>
          <w:t>.</w:t>
        </w:r>
      </w:hyperlink>
      <w:r>
        <w:t xml:space="preserve"> </w:t>
      </w:r>
    </w:p>
    <w:p w:rsidR="00D02BF4" w:rsidRDefault="00C23904">
      <w:pPr>
        <w:numPr>
          <w:ilvl w:val="1"/>
          <w:numId w:val="1"/>
        </w:numPr>
      </w:pPr>
      <w:r>
        <w:t>Примерный рекомендуемый дополнительный (необязательный) перечень пищевых продуктов для</w:t>
      </w:r>
      <w:r>
        <w:t xml:space="preserve"> организации дополнительного питания учащихся приведен в </w:t>
      </w:r>
      <w:hyperlink r:id="rId40">
        <w:r>
          <w:rPr>
            <w:color w:val="106BBE"/>
          </w:rPr>
          <w:t>приложении Б</w:t>
        </w:r>
      </w:hyperlink>
      <w:hyperlink r:id="rId41">
        <w:r>
          <w:t>.</w:t>
        </w:r>
      </w:hyperlink>
      <w:r>
        <w:t xml:space="preserve"> </w:t>
      </w:r>
    </w:p>
    <w:p w:rsidR="00D02BF4" w:rsidRDefault="00C23904">
      <w:pPr>
        <w:numPr>
          <w:ilvl w:val="1"/>
          <w:numId w:val="1"/>
        </w:numPr>
      </w:pPr>
      <w:r>
        <w:t xml:space="preserve">В ассортимент продуктов, предназначенных </w:t>
      </w:r>
      <w:proofErr w:type="gramStart"/>
      <w:r>
        <w:t xml:space="preserve">для </w:t>
      </w:r>
      <w:r>
        <w:t>дополнительного питания детей и подростков</w:t>
      </w:r>
      <w:proofErr w:type="gramEnd"/>
      <w:r>
        <w:t xml:space="preserve"> включаются преимущественно готовые к употреблению пищевые продукты промышленного производства в индивидуальной упаковке. </w:t>
      </w:r>
    </w:p>
    <w:p w:rsidR="00D02BF4" w:rsidRDefault="00C23904">
      <w:pPr>
        <w:numPr>
          <w:ilvl w:val="1"/>
          <w:numId w:val="1"/>
        </w:numPr>
      </w:pPr>
      <w:r>
        <w:t xml:space="preserve">Замены отдельных продуктов из </w:t>
      </w:r>
      <w:hyperlink r:id="rId42">
        <w:r>
          <w:rPr>
            <w:color w:val="106BBE"/>
          </w:rPr>
          <w:t>обязательного ассортиментного перечня</w:t>
        </w:r>
      </w:hyperlink>
      <w:hyperlink r:id="rId43">
        <w:r>
          <w:t xml:space="preserve"> </w:t>
        </w:r>
      </w:hyperlink>
      <w:r>
        <w:t>другими допускаются (при временном отсутствии тех или иных продуктов) только при условии пол</w:t>
      </w:r>
      <w:r>
        <w:t xml:space="preserve">ной эквивалентности пищевой и энергетической ценности заменяющих и заменяемых продуктов, блюд и кулинарных изделий. </w:t>
      </w:r>
    </w:p>
    <w:p w:rsidR="00D02BF4" w:rsidRDefault="00C23904">
      <w:pPr>
        <w:numPr>
          <w:ilvl w:val="1"/>
          <w:numId w:val="1"/>
        </w:numPr>
      </w:pPr>
      <w:r>
        <w:t>При наличии в достаточном количестве соответствующего торгового оборудования (мармитов, охлаждаемых прилавков) в ассортимент продукции, реа</w:t>
      </w:r>
      <w:r>
        <w:t xml:space="preserve">лизуемой в буфетах образовательных учреждений, можно включать блюда и кулинарные изделия собственного производства (изготовления), избегая при этом повторов одноименных (или приготовленных из одних и тех же полуфабрикатов) блюд и изделий в смежные дни. </w:t>
      </w:r>
    </w:p>
    <w:p w:rsidR="00D02BF4" w:rsidRDefault="00C23904">
      <w:pPr>
        <w:numPr>
          <w:ilvl w:val="1"/>
          <w:numId w:val="1"/>
        </w:numPr>
      </w:pPr>
      <w:r>
        <w:t>Дл</w:t>
      </w:r>
      <w:r>
        <w:t>я кулинарных изделий и готовых блюд, реализуемых в образовательных учреждениях в свободной продаже (с буфетов, барных стоек и т.п.) целесообразно использование одноразовой индивидуальной потребительской упаковки (из полимерных материалов, фольги, ламиниров</w:t>
      </w:r>
      <w:r>
        <w:t xml:space="preserve">анной бумаги и т.п.). </w:t>
      </w:r>
    </w:p>
    <w:p w:rsidR="00D02BF4" w:rsidRDefault="00C23904">
      <w:pPr>
        <w:numPr>
          <w:ilvl w:val="1"/>
          <w:numId w:val="1"/>
        </w:numPr>
      </w:pPr>
      <w:r>
        <w:t xml:space="preserve">При формировании ассортимента продуктов для дополнительного питания детей и подростков предпочтение следует отдавать пищевым продуктам с высокой пищевой ценностью, главным образом - продуктам, являющимся источником белка, витаминов, </w:t>
      </w:r>
      <w:r>
        <w:t xml:space="preserve">полиненасыщенных жирных кислот и других незаменимых пищевых веществ, - таким, как </w:t>
      </w:r>
      <w:r>
        <w:lastRenderedPageBreak/>
        <w:t>молочные, мясные (рыбные) продукты, орехи и т.п., а также пищевым продуктам повышенной пищевой и биологической ценности, в том числе обогащенным микронутриентами - таким, как</w:t>
      </w:r>
      <w:r>
        <w:t xml:space="preserve"> хлебобулочные изделия, обогащенные витаминно-минеральными смесями, продукты, обогащенные белком, витаминизированные напитки и т.п. Примерный перечень пищевых продуктов повышенной пищевой и биологической ценности, приведен в </w:t>
      </w:r>
      <w:hyperlink r:id="rId44">
        <w:r>
          <w:rPr>
            <w:color w:val="106BBE"/>
          </w:rPr>
          <w:t>Приложении В</w:t>
        </w:r>
      </w:hyperlink>
      <w:hyperlink r:id="rId45">
        <w:r>
          <w:t xml:space="preserve"> </w:t>
        </w:r>
      </w:hyperlink>
      <w:r>
        <w:t xml:space="preserve">(на примере г. Москвы, с использованием ассортимента пищевых продуктов, имеющихся на продовольственном рынке г. Москвы по состоянию </w:t>
      </w:r>
      <w:r>
        <w:t xml:space="preserve">на 01.07.02). </w:t>
      </w:r>
    </w:p>
    <w:p w:rsidR="00D02BF4" w:rsidRDefault="00C23904">
      <w:pPr>
        <w:numPr>
          <w:ilvl w:val="1"/>
          <w:numId w:val="1"/>
        </w:numPr>
      </w:pPr>
      <w:r>
        <w:t xml:space="preserve">В ассортимент продуктов для свободной продажи следует включать свежие мытые фрукты (яблоки, груши, мандарины, апельсины, бананы, киви и др.) и овощи (помидоры, огурцы), в ассортименте, не менее 2-х наименований. </w:t>
      </w:r>
    </w:p>
    <w:p w:rsidR="00D02BF4" w:rsidRDefault="00C23904">
      <w:pPr>
        <w:numPr>
          <w:ilvl w:val="1"/>
          <w:numId w:val="1"/>
        </w:numPr>
      </w:pPr>
      <w:r>
        <w:t>В состав дополнительного асс</w:t>
      </w:r>
      <w:r>
        <w:t xml:space="preserve">ортимента пищевых продуктов для свободной продажи можно включать консервированные фрукты, овощи, фруктовые и овощные пюре в порционной упаковке (до 200 г), а также варенье, джем, повидло, конфитюр, мед в порционной упаковке (до 30 </w:t>
      </w:r>
    </w:p>
    <w:p w:rsidR="00D02BF4" w:rsidRDefault="00C23904">
      <w:pPr>
        <w:ind w:left="-15" w:firstLine="0"/>
      </w:pPr>
      <w:r>
        <w:t xml:space="preserve">                </w:t>
      </w:r>
      <w:bookmarkStart w:id="0" w:name="_GoBack"/>
      <w:bookmarkEnd w:id="0"/>
      <w:r>
        <w:t>г) в ассортименте (огран</w:t>
      </w:r>
      <w:r>
        <w:t xml:space="preserve">иченно, с учетом возможности индивидуальной непереносимости). </w:t>
      </w:r>
    </w:p>
    <w:p w:rsidR="00D02BF4" w:rsidRDefault="00C23904">
      <w:pPr>
        <w:numPr>
          <w:ilvl w:val="1"/>
          <w:numId w:val="1"/>
        </w:numPr>
      </w:pPr>
      <w:r>
        <w:t xml:space="preserve">Для организации питьевого режима в продаже должна иметься питьевая вода </w:t>
      </w:r>
      <w:proofErr w:type="spellStart"/>
      <w:r>
        <w:t>бутылированная</w:t>
      </w:r>
      <w:proofErr w:type="spellEnd"/>
      <w:r>
        <w:t xml:space="preserve"> негазированная (из группы столовых вод). Вода реализуется в бутылях из полимерного материала и стекла емко</w:t>
      </w:r>
      <w:r>
        <w:t xml:space="preserve">стью 0,2 - 0,5 л, а также продается в разлив из бутылей большей емкости в стаканы из стекла или одноразовые стаканы из полимерных материалов. </w:t>
      </w:r>
    </w:p>
    <w:p w:rsidR="00D02BF4" w:rsidRDefault="00C23904">
      <w:pPr>
        <w:numPr>
          <w:ilvl w:val="1"/>
          <w:numId w:val="1"/>
        </w:numPr>
      </w:pPr>
      <w:r>
        <w:t>В ассортименте пищевых продуктов, реализуемых в образовательных учреждениях, обязательно должны присутствовать ра</w:t>
      </w:r>
      <w:r>
        <w:t xml:space="preserve">зличные соки (плодовые и овощные) и напитки - в первую очередь витаминизированные - как промышленные, готовые к употреблению, в индивидуальной потребительской упаковке (емкостью 0,2 - 0,5 л), так и сухие </w:t>
      </w:r>
      <w:proofErr w:type="spellStart"/>
      <w:r>
        <w:t>инстантные</w:t>
      </w:r>
      <w:proofErr w:type="spellEnd"/>
      <w:r>
        <w:t xml:space="preserve"> (быстрорастворимые) напитки ("Золотой шар</w:t>
      </w:r>
      <w:r>
        <w:t>", "</w:t>
      </w:r>
      <w:proofErr w:type="spellStart"/>
      <w:r>
        <w:t>Цедевита</w:t>
      </w:r>
      <w:proofErr w:type="spellEnd"/>
      <w:r>
        <w:t>", "</w:t>
      </w:r>
      <w:proofErr w:type="spellStart"/>
      <w:r>
        <w:t>Витастарт</w:t>
      </w:r>
      <w:proofErr w:type="spellEnd"/>
      <w:r>
        <w:t xml:space="preserve">" и др.), которые готовятся непосредственно перед реализацией или заранее, но не ранее, чем за 3 часа до реализации. Реализация газированных напитков не допускается. </w:t>
      </w:r>
    </w:p>
    <w:p w:rsidR="00D02BF4" w:rsidRDefault="00C23904">
      <w:pPr>
        <w:numPr>
          <w:ilvl w:val="1"/>
          <w:numId w:val="1"/>
        </w:numPr>
      </w:pPr>
      <w:r>
        <w:t>Соки, нектары и соковые напитки (кроме витаминизированных) лучше</w:t>
      </w:r>
      <w:r>
        <w:t xml:space="preserve"> использовать натуральные, без добавления сахара, с 50 - 100% содержанием соковых веществ (меньшее содержание или отсутствие натуральных соковых веществ в составе напитков возможно при условии витаминизации напитков). </w:t>
      </w:r>
    </w:p>
    <w:p w:rsidR="00D02BF4" w:rsidRDefault="00C23904">
      <w:pPr>
        <w:numPr>
          <w:ilvl w:val="1"/>
          <w:numId w:val="1"/>
        </w:numPr>
      </w:pPr>
      <w:r>
        <w:t>В качестве напитков, как источник нек</w:t>
      </w:r>
      <w:r>
        <w:t>оторых витаминов (главным образом, витамина С) рекомендуется включать в ассортимент буфетной продукции отвар шиповника, растительные чаи (</w:t>
      </w:r>
      <w:proofErr w:type="spellStart"/>
      <w:r>
        <w:t>фиточаи</w:t>
      </w:r>
      <w:proofErr w:type="spellEnd"/>
      <w:r>
        <w:t>), настои и отвары из различных видов растительного сырья (допущенных для использования в питании детей и подро</w:t>
      </w:r>
      <w:r>
        <w:t xml:space="preserve">стков в организованных коллективах). Вместо отвара шиповника можно использовать напиток, приготавливаемый из соответствующего концентрата (сиропа шиповника). </w:t>
      </w:r>
    </w:p>
    <w:p w:rsidR="00D02BF4" w:rsidRDefault="00C23904">
      <w:pPr>
        <w:numPr>
          <w:ilvl w:val="1"/>
          <w:numId w:val="1"/>
        </w:numPr>
      </w:pPr>
      <w:r>
        <w:t xml:space="preserve">В продаже обязательно должен быть горячий напиток - горячее молоко, чай, чай с молоком, кофейный </w:t>
      </w:r>
      <w:r>
        <w:t xml:space="preserve">напиток с молоком или какао с молоком (200 мл). </w:t>
      </w:r>
    </w:p>
    <w:p w:rsidR="00D02BF4" w:rsidRDefault="00C23904">
      <w:pPr>
        <w:numPr>
          <w:ilvl w:val="1"/>
          <w:numId w:val="1"/>
        </w:numPr>
      </w:pPr>
      <w:r>
        <w:t xml:space="preserve">В продаже должны всегда быть молочные продукты в индивидуальной потребительской упаковке, объем которой рассчитан на одну порцию, в том числе молоко стерилизованное. </w:t>
      </w:r>
    </w:p>
    <w:p w:rsidR="00D02BF4" w:rsidRDefault="00C23904">
      <w:pPr>
        <w:numPr>
          <w:ilvl w:val="1"/>
          <w:numId w:val="1"/>
        </w:numPr>
      </w:pPr>
      <w:r>
        <w:t>В продаже обязательно должны присутствов</w:t>
      </w:r>
      <w:r>
        <w:t>ать кисломолочные продукты (напитки), такие, как "</w:t>
      </w:r>
      <w:proofErr w:type="spellStart"/>
      <w:r>
        <w:t>Бифифрут</w:t>
      </w:r>
      <w:proofErr w:type="spellEnd"/>
      <w:r>
        <w:t>", "</w:t>
      </w:r>
      <w:proofErr w:type="spellStart"/>
      <w:r>
        <w:t>Ацидолакт</w:t>
      </w:r>
      <w:proofErr w:type="spellEnd"/>
      <w:r>
        <w:t>", "</w:t>
      </w:r>
      <w:proofErr w:type="spellStart"/>
      <w:r>
        <w:t>Аципол</w:t>
      </w:r>
      <w:proofErr w:type="spellEnd"/>
      <w:r>
        <w:t>", "Тонус", кефир, ряженка, простокваша, ацидофилин и другие, а также различные йогурты, с жирностью до 3,5% и содержанием углеводов до 12%, в ассортименте не менее 1-2 наимен</w:t>
      </w:r>
      <w:r>
        <w:t xml:space="preserve">ований. Молочные продукты (кроме стерилизованных) реализуются с обязательным использованием охлаждаемого прилавка. </w:t>
      </w:r>
    </w:p>
    <w:p w:rsidR="00D02BF4" w:rsidRDefault="00C23904">
      <w:pPr>
        <w:numPr>
          <w:ilvl w:val="1"/>
          <w:numId w:val="1"/>
        </w:numPr>
      </w:pPr>
      <w:r>
        <w:lastRenderedPageBreak/>
        <w:t>В состав дополнительного ассортимента пищевых продуктов для свободной продажи можно включать стерилизованные молочные коктейли, напитки, пуд</w:t>
      </w:r>
      <w:r>
        <w:t xml:space="preserve">инги, десерты, продукты </w:t>
      </w:r>
      <w:proofErr w:type="spellStart"/>
      <w:r>
        <w:t>термизированные</w:t>
      </w:r>
      <w:proofErr w:type="spellEnd"/>
      <w:r>
        <w:t xml:space="preserve"> на основе йогурта и т.п. с жирностью не более 10% (промышленного производства, в индивидуальной промышленной потребительской упаковке), стерилизованные сливки с жирностью не более 10% (в упаковке типа "Тетра-Брик Асе</w:t>
      </w:r>
      <w:r>
        <w:t xml:space="preserve">птик" емкостью не более 250 мл) </w:t>
      </w:r>
    </w:p>
    <w:p w:rsidR="00D02BF4" w:rsidRDefault="00C23904">
      <w:pPr>
        <w:numPr>
          <w:ilvl w:val="1"/>
          <w:numId w:val="1"/>
        </w:numPr>
      </w:pPr>
      <w:r>
        <w:t xml:space="preserve">В качестве источника полноценного молочного белка реализуются изделия творожные промышленного производства (творожки, творожные сырки стерилизованные и пастеризованные и </w:t>
      </w:r>
    </w:p>
    <w:p w:rsidR="00D02BF4" w:rsidRDefault="00C23904">
      <w:pPr>
        <w:ind w:left="-15" w:firstLine="0"/>
      </w:pPr>
      <w:r>
        <w:t>т.п.) в герметичной порционной упаковке из полимерных материалов емкостью до 100 г. Можно продавать в буфетах образовательных учреждениях сыры твердые и (или) плавленые в порционной упаковке емкостью до 50 г (указанные виды продуктов реализуются с обязател</w:t>
      </w:r>
      <w:r>
        <w:t xml:space="preserve">ьным использованием охлаждаемого прилавка). Для дополнительного питания учащихся следует использовать плавленые сыры, предназначенные специально для детского и диетического питания (плавленые сыры "Белоснежка", "Чебурашка", массы сырные пластифицированные </w:t>
      </w:r>
      <w:r>
        <w:t xml:space="preserve">для питания детей дошкольного и школьного возраста и др. аналогичные продукты). </w:t>
      </w:r>
    </w:p>
    <w:p w:rsidR="00D02BF4" w:rsidRDefault="00C23904">
      <w:pPr>
        <w:numPr>
          <w:ilvl w:val="1"/>
          <w:numId w:val="1"/>
        </w:numPr>
      </w:pPr>
      <w:r>
        <w:t>Для организации дополнительного питания детей и подростков в продаже обязательно должны быть хлебобулочные изделия не менее 1-2-х наименований. Реализуются, главным образом, б</w:t>
      </w:r>
      <w:r>
        <w:t xml:space="preserve">улочные изделия (в </w:t>
      </w:r>
      <w:proofErr w:type="spellStart"/>
      <w:r>
        <w:t>т.ч</w:t>
      </w:r>
      <w:proofErr w:type="spellEnd"/>
      <w:r>
        <w:t>. сдобные), обогащенные витаминами (витаминно-минеральными смесями). Рекомендуется при формировании ассортимента для свободной продажи включать в него изделия следующих наименований: хлеб и булочные изделия "Молодецкие", "Студенческие</w:t>
      </w:r>
      <w:r>
        <w:t xml:space="preserve">", "Батюшка", "Целебный", "Богатырь", сдобные изделия "Молодецкие". </w:t>
      </w:r>
    </w:p>
    <w:p w:rsidR="00D02BF4" w:rsidRDefault="00C23904">
      <w:pPr>
        <w:numPr>
          <w:ilvl w:val="1"/>
          <w:numId w:val="1"/>
        </w:numPr>
      </w:pPr>
      <w:r>
        <w:t>Дополнительно к витаминизированным булочным изделиям можно реализовывать булочные изделия следующих наименований: булочки "Октябренок", "Колобок" (</w:t>
      </w:r>
      <w:hyperlink r:id="rId46">
        <w:r>
          <w:rPr>
            <w:color w:val="106BBE"/>
          </w:rPr>
          <w:t>ГОСТ 27844</w:t>
        </w:r>
      </w:hyperlink>
      <w:hyperlink r:id="rId47">
        <w:r>
          <w:rPr>
            <w:color w:val="106BBE"/>
          </w:rPr>
          <w:t>-</w:t>
        </w:r>
      </w:hyperlink>
      <w:hyperlink r:id="rId48">
        <w:r>
          <w:rPr>
            <w:color w:val="106BBE"/>
          </w:rPr>
          <w:t>88</w:t>
        </w:r>
      </w:hyperlink>
      <w:hyperlink r:id="rId49">
        <w:r>
          <w:t>)</w:t>
        </w:r>
      </w:hyperlink>
      <w:r>
        <w:t>; булочки "Лада", "Звездочка", "Аппетитная" (ТУ 9115-008-05747152-92-95 с изм. 1); булочки "Октябренок", "Розовая", "Алтайская", "Молочная", "К завтраку", "Янтарная", "Полезная", "Деревенская", "Творожная", "Украинская", "К чаю", "</w:t>
      </w:r>
      <w:proofErr w:type="spellStart"/>
      <w:r>
        <w:t>Харьковчанка</w:t>
      </w:r>
      <w:proofErr w:type="spellEnd"/>
      <w:r>
        <w:t>", "Новинка</w:t>
      </w:r>
      <w:r>
        <w:t xml:space="preserve">", "Космическая", "Студенческая" ("Сборник технологических нормативов по производству мучных кондитерских и булочных изделий", 1999). </w:t>
      </w:r>
    </w:p>
    <w:p w:rsidR="00D02BF4" w:rsidRDefault="00C23904">
      <w:pPr>
        <w:numPr>
          <w:ilvl w:val="1"/>
          <w:numId w:val="1"/>
        </w:numPr>
      </w:pPr>
      <w:r>
        <w:t>Рекомендуется использовать в питании здоровых детей и подростков булочные изделия с отрубями зерновых и из цельного зерна</w:t>
      </w:r>
      <w:r>
        <w:t xml:space="preserve"> (хлеб "Тонус", хлебцы из </w:t>
      </w:r>
      <w:proofErr w:type="spellStart"/>
      <w:r>
        <w:t>экструдированного</w:t>
      </w:r>
      <w:proofErr w:type="spellEnd"/>
      <w:r>
        <w:t xml:space="preserve"> зерна и т.п.), а также хлеб, булочные и кондитерские изделия из муки грубого помола (пшеничной 1, 2 сорта, обойной; ржаной обдирной, обойной). </w:t>
      </w:r>
    </w:p>
    <w:p w:rsidR="00D02BF4" w:rsidRDefault="00C23904">
      <w:pPr>
        <w:numPr>
          <w:ilvl w:val="1"/>
          <w:numId w:val="1"/>
        </w:numPr>
      </w:pPr>
      <w:r>
        <w:t>Для продажи в образовательных учреждениях рекомендуются орехи (несол</w:t>
      </w:r>
      <w:r>
        <w:t>еные и не обжаренные, кроме арахиса) и сухофрукты в индивидуальной упаковке (20 - 50 г). В питании детей и подростков могут использоваться такие орехи и семена, как миндаль, фундук, кешью, фисташки (несоленые), семена кунжута, подсолнечника. Орехи и семена</w:t>
      </w:r>
      <w:r>
        <w:t xml:space="preserve"> также включают в рацион питания детей и подростков в составе кондитерских изделий, салатов, и в натуральном виде (лучше в виде смесей типа "мюсли" из орехов и семян разных культур, в </w:t>
      </w:r>
      <w:proofErr w:type="spellStart"/>
      <w:r>
        <w:t>т.ч</w:t>
      </w:r>
      <w:proofErr w:type="spellEnd"/>
      <w:r>
        <w:t>. злаковых хлопьев, сухофруктов и т.п.). В питании детей и подростков</w:t>
      </w:r>
      <w:r>
        <w:t xml:space="preserve"> можно использовать и разнообразные сухофрукты (сушеные виноград, сливу, абрикосы и др.), которые являются хорошим источником пищевых волокон, микро- и макроэлементов, и некоторых витаминов. </w:t>
      </w:r>
    </w:p>
    <w:p w:rsidR="00D02BF4" w:rsidRDefault="00C23904">
      <w:pPr>
        <w:numPr>
          <w:ilvl w:val="1"/>
          <w:numId w:val="1"/>
        </w:numPr>
      </w:pPr>
      <w:r>
        <w:t>Для продажи в столовых и буфетах образовательных учреждений можн</w:t>
      </w:r>
      <w:r>
        <w:t xml:space="preserve">о рекомендовать сухие завтраки крупяные, в первую очередь, обогащенные витаминами и минеральными веществами (массой до 50 г в упаковке). </w:t>
      </w:r>
    </w:p>
    <w:p w:rsidR="00D02BF4" w:rsidRDefault="00C23904">
      <w:pPr>
        <w:numPr>
          <w:ilvl w:val="1"/>
          <w:numId w:val="1"/>
        </w:numPr>
      </w:pPr>
      <w:r>
        <w:lastRenderedPageBreak/>
        <w:t>В состав дополнительного ассортимента пищевых продуктов для свободной продажи ограниченно можно включать сухие завтрак</w:t>
      </w:r>
      <w:r>
        <w:t xml:space="preserve">и картофельные </w:t>
      </w:r>
      <w:proofErr w:type="spellStart"/>
      <w:r>
        <w:t>экструзионные</w:t>
      </w:r>
      <w:proofErr w:type="spellEnd"/>
      <w:r>
        <w:t xml:space="preserve"> (кроме чипсов, обжаренных в масле), сухарики ржаные простые без </w:t>
      </w:r>
      <w:proofErr w:type="spellStart"/>
      <w:r>
        <w:t>вкусоароматических</w:t>
      </w:r>
      <w:proofErr w:type="spellEnd"/>
      <w:r>
        <w:t xml:space="preserve"> добавок, кроме натуральных (укроп, чеснок и т.п.). В сухих завтраках ограничивается содержание поваренной соли (до 0,5 - 1 г на 100 г продукта).</w:t>
      </w:r>
      <w:r>
        <w:t xml:space="preserve"> </w:t>
      </w:r>
    </w:p>
    <w:p w:rsidR="00D02BF4" w:rsidRDefault="00C23904">
      <w:pPr>
        <w:numPr>
          <w:ilvl w:val="1"/>
          <w:numId w:val="1"/>
        </w:numPr>
      </w:pPr>
      <w:r>
        <w:t xml:space="preserve">В столовых и буфетах образовательных учреждениях в ограниченном ассортименте могут реализовываться мучные кондитерские изделия (пряники, коврижки, кексы, рулеты, вафли и др. изделия, кроме кремовых) промышленного производства в индивидуальной порционной </w:t>
      </w:r>
      <w:r>
        <w:t>(массой до 100 г) упаковке, а также мучные кондитерские изделия собственного производства массой до 100 г (кроме изделий с кремом). Предпочтение следует отдавать кондитерским изделиям, обогащенным незаменимыми микронутриентами (витаминами, минеральными вещ</w:t>
      </w:r>
      <w:r>
        <w:t xml:space="preserve">ествами). </w:t>
      </w:r>
    </w:p>
    <w:p w:rsidR="00D02BF4" w:rsidRDefault="00C23904">
      <w:pPr>
        <w:numPr>
          <w:ilvl w:val="1"/>
          <w:numId w:val="1"/>
        </w:numPr>
      </w:pPr>
      <w:r>
        <w:t xml:space="preserve">Из готовых блюд и кулинарных изделий собственного приготовления рекомендуются для продажи в буфетах салаты и винегреты собственного приготовления (объем порции от 30 до 200 г), а также бутерброды с </w:t>
      </w:r>
      <w:proofErr w:type="spellStart"/>
      <w:r>
        <w:t>полукопченой</w:t>
      </w:r>
      <w:proofErr w:type="spellEnd"/>
      <w:r>
        <w:t xml:space="preserve"> колбасой ("Лицейская", "Гулливер" </w:t>
      </w:r>
      <w:r>
        <w:t xml:space="preserve">и т.п.) и сыром твердых сортов (30/30 г). Срок реализации указанных изделий 3 часа с момента приготовления с обязательным использованием охлаждаемых прилавков. Салаты заправляются непосредственно при реализации. </w:t>
      </w:r>
    </w:p>
    <w:p w:rsidR="00D02BF4" w:rsidRDefault="00C23904">
      <w:pPr>
        <w:numPr>
          <w:ilvl w:val="1"/>
          <w:numId w:val="1"/>
        </w:numPr>
      </w:pPr>
      <w:r>
        <w:t>Из горячих блюд рекомендуются сосиски (колб</w:t>
      </w:r>
      <w:r>
        <w:t>аски детские), запеченные в тесте; сосиски (колбаски детские) отварные или колбаса детская отварная с гарниром; пицца школьная (массой 50-100 г). Срок реализации указанных изделий не более 3 часов с обязательным использованием мармитов. Сосиски (колбаски д</w:t>
      </w:r>
      <w:r>
        <w:t xml:space="preserve">етские) можно готовить непосредственно перед реализацией с использованием печей СВЧ. </w:t>
      </w:r>
    </w:p>
    <w:p w:rsidR="00D02BF4" w:rsidRDefault="00C23904">
      <w:pPr>
        <w:numPr>
          <w:ilvl w:val="1"/>
          <w:numId w:val="1"/>
        </w:numPr>
      </w:pPr>
      <w:r>
        <w:t xml:space="preserve">Можно продавать также горячие бутерброды (с сыром, колбасой вареной или </w:t>
      </w:r>
      <w:proofErr w:type="spellStart"/>
      <w:r>
        <w:t>полукопченой</w:t>
      </w:r>
      <w:proofErr w:type="spellEnd"/>
      <w:r>
        <w:t xml:space="preserve"> и т.п.). Горячие бутерброды готовятся непосредственно перед реализацией с использован</w:t>
      </w:r>
      <w:r>
        <w:t>ием конвекционного нагрева (</w:t>
      </w:r>
      <w:proofErr w:type="spellStart"/>
      <w:r>
        <w:t>конвект</w:t>
      </w:r>
      <w:proofErr w:type="spellEnd"/>
      <w:r>
        <w:t xml:space="preserve">-автоматов) или СВЧ-печей. </w:t>
      </w:r>
    </w:p>
    <w:p w:rsidR="00D02BF4" w:rsidRDefault="00C23904">
      <w:pPr>
        <w:numPr>
          <w:ilvl w:val="1"/>
          <w:numId w:val="1"/>
        </w:numPr>
      </w:pPr>
      <w:r>
        <w:t>При реализации салатов и холодных закусок, горячих блюд (горячих бутербродов, сосисок и т.п.) могут широко использоваться неострые стерилизованные и пастеризованные (</w:t>
      </w:r>
      <w:proofErr w:type="spellStart"/>
      <w:r>
        <w:t>термизированные</w:t>
      </w:r>
      <w:proofErr w:type="spellEnd"/>
      <w:r>
        <w:t>) соусы на м</w:t>
      </w:r>
      <w:r>
        <w:t xml:space="preserve">олочной (кисломолочной), сырной, томатной основе. </w:t>
      </w:r>
    </w:p>
    <w:p w:rsidR="00D02BF4" w:rsidRDefault="00C23904">
      <w:pPr>
        <w:numPr>
          <w:ilvl w:val="1"/>
          <w:numId w:val="1"/>
        </w:numPr>
      </w:pPr>
      <w:r>
        <w:t>В состав дополнительного ассортимента пищевых продуктов для свободной продажи можно включать мороженое в ассортименте в индивидуальной порционной упаковке массой до 200 г. Реализация мороженого может осуще</w:t>
      </w:r>
      <w:r>
        <w:t xml:space="preserve">ствляться только с использованием низкотемпературного охлаждаемого прилавка. </w:t>
      </w:r>
    </w:p>
    <w:p w:rsidR="00D02BF4" w:rsidRDefault="00C23904">
      <w:pPr>
        <w:numPr>
          <w:ilvl w:val="1"/>
          <w:numId w:val="1"/>
        </w:numPr>
      </w:pPr>
      <w:r>
        <w:t>Наименее предпочтительны для реализации в столовых и буфетах образовательных учреждений сахаристые кондитерские изделия. Последние можно реализовывать в ограниченном ассортименте</w:t>
      </w:r>
      <w:r>
        <w:t xml:space="preserve"> (не более 50-10 наименований), только в индивидуальной порционной (массой нетто до 20 г) упаковке. Предпочтение следует отдавать кондитерским изделиям, обогащенным незаменимыми микронутриентами (витаминами, минеральными веществами). В дополнительный ассор</w:t>
      </w:r>
      <w:r>
        <w:t xml:space="preserve">тимент пищевых продуктов для свободной продажи ограниченно можно включать шоколад (на основе натуральных жиров какао). </w:t>
      </w:r>
    </w:p>
    <w:p w:rsidR="00D02BF4" w:rsidRDefault="00C23904">
      <w:pPr>
        <w:numPr>
          <w:ilvl w:val="1"/>
          <w:numId w:val="1"/>
        </w:numPr>
      </w:pPr>
      <w:r>
        <w:t>При формировании ассортимента пищевых продуктов для организации дополнительного питания учащихся учитывается качественный состав основно</w:t>
      </w:r>
      <w:r>
        <w:t>го рациона питания (ассортимент пищевых продуктов, входящий в этот день в состав основного рациона питания). При этом по возможности, в ассортимент продуктов для свободной продажи, наряду с теми продуктами, которые входят в состав основного рациона питания</w:t>
      </w:r>
      <w:r>
        <w:t xml:space="preserve">, </w:t>
      </w:r>
      <w:r>
        <w:lastRenderedPageBreak/>
        <w:t xml:space="preserve">следует включать те продукты, которые учащиеся не могут получить в этот день в составе завтраков или обедов. </w:t>
      </w:r>
    </w:p>
    <w:p w:rsidR="00D02BF4" w:rsidRDefault="00C23904">
      <w:pPr>
        <w:numPr>
          <w:ilvl w:val="1"/>
          <w:numId w:val="1"/>
        </w:numPr>
      </w:pPr>
      <w:r>
        <w:t xml:space="preserve">В составе пищевых продуктов, используемых для организации дополнительного питания учащихся, ограничивается использование пищевых добавок. </w:t>
      </w:r>
    </w:p>
    <w:p w:rsidR="00D02BF4" w:rsidRDefault="00C23904">
      <w:pPr>
        <w:numPr>
          <w:ilvl w:val="1"/>
          <w:numId w:val="1"/>
        </w:numPr>
      </w:pPr>
      <w:r>
        <w:t>В качестве красителей в составе пищевых продуктов (в том числе кулинарной продукции) для детей и подростков, допускаются только фруктовые и овощные соки, пюре или порошки. В составе продуктов также допускаются, в качестве окрашивающих веществ, какао, окраш</w:t>
      </w:r>
      <w:r>
        <w:t xml:space="preserve">енные витаминные препараты (в том числе </w:t>
      </w:r>
      <w:proofErr w:type="spellStart"/>
      <w:r>
        <w:t>каротиноиды</w:t>
      </w:r>
      <w:proofErr w:type="spellEnd"/>
      <w:r>
        <w:t>, рибофлавин и др.) и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 из расти</w:t>
      </w:r>
      <w:r>
        <w:t xml:space="preserve">тельного сырья (Е-101, Е-140, Е-160, Е-162, Е-163, Е-164). </w:t>
      </w:r>
    </w:p>
    <w:p w:rsidR="00D02BF4" w:rsidRDefault="00C23904">
      <w:pPr>
        <w:numPr>
          <w:ilvl w:val="1"/>
          <w:numId w:val="1"/>
        </w:numPr>
      </w:pPr>
      <w:r>
        <w:t>В качестве пряностей в составе продуктов допускаются только свежие и сушеные зелень, белые коренья (петрушка, сельдерей, пастернак), лавровый лист, укроп, корица, свежая зелень; в небольших количе</w:t>
      </w:r>
      <w:r>
        <w:t xml:space="preserve">ствах - душистый перец, мускатный орех или кардамон. В качестве </w:t>
      </w:r>
      <w:proofErr w:type="spellStart"/>
      <w:r>
        <w:t>ароматизаторов</w:t>
      </w:r>
      <w:proofErr w:type="spellEnd"/>
      <w:r>
        <w:t xml:space="preserve"> - только натуральные экстракты и настои (концентрированные) из растительного сырья, не обладающие фармакологическим действием, а также сиропы, пряности (кроме острых), эссенции </w:t>
      </w:r>
      <w:r>
        <w:t xml:space="preserve">ароматические пищевые (кроме эссенций, содержащих синтетические душистые вещества). Ограниченно - шафран, корица, гвоздика, кардамон, анис, тмин, ванилин, </w:t>
      </w:r>
      <w:proofErr w:type="spellStart"/>
      <w:r>
        <w:t>этилванилин</w:t>
      </w:r>
      <w:proofErr w:type="spellEnd"/>
      <w:r>
        <w:t xml:space="preserve">. </w:t>
      </w:r>
    </w:p>
    <w:p w:rsidR="00D02BF4" w:rsidRDefault="00C23904">
      <w:pPr>
        <w:numPr>
          <w:ilvl w:val="1"/>
          <w:numId w:val="1"/>
        </w:numPr>
      </w:pPr>
      <w:r>
        <w:t>Основные пищевые продукты, являющиеся основным источником пищевых веществ в питании дет</w:t>
      </w:r>
      <w:r>
        <w:t xml:space="preserve">ей и подростков, такие как хлебобулочные и крупяные изделия, мясные, рыбные, молочные продукты, плодоовощные консервы и др., не должны содержать в своем составе синтетических </w:t>
      </w:r>
      <w:proofErr w:type="spellStart"/>
      <w:r>
        <w:t>ароматизаторов</w:t>
      </w:r>
      <w:proofErr w:type="spellEnd"/>
      <w:r>
        <w:t xml:space="preserve">, в том числе идентичных натуральным. </w:t>
      </w:r>
    </w:p>
    <w:p w:rsidR="00D02BF4" w:rsidRDefault="00C23904">
      <w:pPr>
        <w:numPr>
          <w:ilvl w:val="1"/>
          <w:numId w:val="1"/>
        </w:numPr>
      </w:pPr>
      <w:r>
        <w:t>В качестве пищевых кислот (р</w:t>
      </w:r>
      <w:r>
        <w:t xml:space="preserve">егуляторов кислотности) в составе пищевых продуктов, предназначенных для детей и подростков, не рекомендуется использовать уксусную, фосфорную (ортофосфорную), винную, яблочную и молочную кислоты. </w:t>
      </w:r>
    </w:p>
    <w:p w:rsidR="00D02BF4" w:rsidRDefault="00C23904">
      <w:pPr>
        <w:numPr>
          <w:ilvl w:val="1"/>
          <w:numId w:val="1"/>
        </w:numPr>
      </w:pPr>
      <w:r>
        <w:t>В продуктах, предназначенных для реализации в образователь</w:t>
      </w:r>
      <w:r>
        <w:t xml:space="preserve">ных учреждениях, исключается использование химических консервантов (бензойная кислота и ее соли, </w:t>
      </w:r>
      <w:proofErr w:type="spellStart"/>
      <w:r>
        <w:t>сорбиновая</w:t>
      </w:r>
      <w:proofErr w:type="spellEnd"/>
      <w:r>
        <w:t xml:space="preserve"> кислота и ее соли, борная кислота, перекись водорода, сернистая кислота и ее соли, метабисульфит натрия, сернистый ангидрид и др.). </w:t>
      </w:r>
    </w:p>
    <w:p w:rsidR="00D02BF4" w:rsidRDefault="00C23904">
      <w:pPr>
        <w:numPr>
          <w:ilvl w:val="1"/>
          <w:numId w:val="1"/>
        </w:numPr>
      </w:pPr>
      <w:r>
        <w:t>Мясные продукты</w:t>
      </w:r>
      <w:r>
        <w:t xml:space="preserve"> (колбасные изделия), используемые для питания учащихся не должны содержать фосфаты (фосфат натрия, двух-, трех- и </w:t>
      </w:r>
      <w:proofErr w:type="spellStart"/>
      <w:r>
        <w:t>четырехзамещенный</w:t>
      </w:r>
      <w:proofErr w:type="spellEnd"/>
      <w:r>
        <w:t xml:space="preserve"> </w:t>
      </w:r>
      <w:proofErr w:type="spellStart"/>
      <w:r>
        <w:t>пирофосфорнокислый</w:t>
      </w:r>
      <w:proofErr w:type="spellEnd"/>
      <w:r>
        <w:t xml:space="preserve"> натрий и др. аналогичные соединения). Ограничивается использование в питании детей и подростков продукто</w:t>
      </w:r>
      <w:r>
        <w:t>в (в частности, плавленых сыров), вырабатываемых с использованием солей-</w:t>
      </w:r>
      <w:proofErr w:type="spellStart"/>
      <w:r>
        <w:t>плавителей</w:t>
      </w:r>
      <w:proofErr w:type="spellEnd"/>
      <w:r>
        <w:t xml:space="preserve"> (фосфаты, </w:t>
      </w:r>
      <w:proofErr w:type="spellStart"/>
      <w:r>
        <w:t>пирофосфаты</w:t>
      </w:r>
      <w:proofErr w:type="spellEnd"/>
      <w:r>
        <w:t xml:space="preserve"> и др.). </w:t>
      </w:r>
    </w:p>
    <w:p w:rsidR="00D02BF4" w:rsidRDefault="00C23904">
      <w:pPr>
        <w:numPr>
          <w:ilvl w:val="1"/>
          <w:numId w:val="1"/>
        </w:numPr>
      </w:pPr>
      <w:r>
        <w:t>Содержание нитритов (нитрита натрия) в колбасных изделиях ограничивается до 30 мг/кг и меньше. В других видах продуктов нитриты не допускаются</w:t>
      </w:r>
      <w:r>
        <w:t xml:space="preserve">. </w:t>
      </w:r>
    </w:p>
    <w:p w:rsidR="00D02BF4" w:rsidRDefault="00C23904">
      <w:pPr>
        <w:numPr>
          <w:ilvl w:val="1"/>
          <w:numId w:val="1"/>
        </w:numPr>
      </w:pPr>
      <w:r>
        <w:t xml:space="preserve">В качестве разрыхлителей для хлебобулочных и кондитерских изделий не должны использоваться </w:t>
      </w:r>
      <w:proofErr w:type="spellStart"/>
      <w:r>
        <w:t>углеаммонийная</w:t>
      </w:r>
      <w:proofErr w:type="spellEnd"/>
      <w:r>
        <w:t xml:space="preserve"> соль, </w:t>
      </w:r>
      <w:proofErr w:type="spellStart"/>
      <w:r>
        <w:t>пиросульфит</w:t>
      </w:r>
      <w:proofErr w:type="spellEnd"/>
      <w:r>
        <w:t xml:space="preserve"> натрия, хлебопекарные </w:t>
      </w:r>
      <w:proofErr w:type="spellStart"/>
      <w:r>
        <w:t>улучшители</w:t>
      </w:r>
      <w:proofErr w:type="spellEnd"/>
      <w:r>
        <w:t xml:space="preserve"> (которые, как правило, содержат </w:t>
      </w:r>
      <w:proofErr w:type="spellStart"/>
      <w:r>
        <w:t>глутамат</w:t>
      </w:r>
      <w:proofErr w:type="spellEnd"/>
      <w:r>
        <w:t xml:space="preserve"> натрия, соевую муку и другие ингредиенты). </w:t>
      </w:r>
    </w:p>
    <w:p w:rsidR="00D02BF4" w:rsidRDefault="00C23904">
      <w:pPr>
        <w:numPr>
          <w:ilvl w:val="1"/>
          <w:numId w:val="1"/>
        </w:numPr>
      </w:pPr>
      <w:r>
        <w:t>В составе п</w:t>
      </w:r>
      <w:r>
        <w:t xml:space="preserve">ищевых продуктов для детей и подростков должна использоваться только йодированная соль. Целесообразно использовать поваренную соль, йодированную </w:t>
      </w:r>
      <w:proofErr w:type="spellStart"/>
      <w:r>
        <w:t>йодатом</w:t>
      </w:r>
      <w:proofErr w:type="spellEnd"/>
      <w:r>
        <w:t xml:space="preserve"> калия (КIO3), а не йодидом (КI). </w:t>
      </w:r>
    </w:p>
    <w:p w:rsidR="00D02BF4" w:rsidRDefault="00C23904">
      <w:pPr>
        <w:numPr>
          <w:ilvl w:val="1"/>
          <w:numId w:val="1"/>
        </w:numPr>
      </w:pPr>
      <w:r>
        <w:t>Содержание соли в продукте, блюде, определяется с учетом суточного до</w:t>
      </w:r>
      <w:r>
        <w:t>пустимого содержания соли в рационе школьников (в зависимости от возраста - 4 - 6 г), и, как правило, не должно превышать 1,0 - 1,2 г/ 100 г (за исключением колбасных изделий, твердых сыров и некоторых других продуктов, в которых допускается содержание сол</w:t>
      </w:r>
      <w:r>
        <w:t xml:space="preserve">и до </w:t>
      </w:r>
      <w:r>
        <w:lastRenderedPageBreak/>
        <w:t xml:space="preserve">1,5-1,8 г/ 100 г). Изделия с большим содержанием соли (такие как чипсы и т.п.) использовать при организации дополнительного питания учащихся не рекомендуется. </w:t>
      </w:r>
    </w:p>
    <w:p w:rsidR="00D02BF4" w:rsidRDefault="00C23904">
      <w:pPr>
        <w:numPr>
          <w:ilvl w:val="1"/>
          <w:numId w:val="1"/>
        </w:numPr>
      </w:pPr>
      <w:r>
        <w:t>Салаты из овощей урожая прошлого года (капуста, репчатый лук, корнеплоды), не прошедших теп</w:t>
      </w:r>
      <w:r>
        <w:t xml:space="preserve">ловую обработку, могут реализовываться в образовательных учреждениях только в период до 1 марта. </w:t>
      </w:r>
    </w:p>
    <w:p w:rsidR="00D02BF4" w:rsidRDefault="00C23904">
      <w:pPr>
        <w:numPr>
          <w:ilvl w:val="1"/>
          <w:numId w:val="1"/>
        </w:numPr>
      </w:pPr>
      <w:r>
        <w:t xml:space="preserve">При организации дополнительного питания учащихся не допускается использовать: </w:t>
      </w:r>
    </w:p>
    <w:p w:rsidR="00D02BF4" w:rsidRDefault="00C23904">
      <w:pPr>
        <w:numPr>
          <w:ilvl w:val="2"/>
          <w:numId w:val="1"/>
        </w:numPr>
      </w:pPr>
      <w:r>
        <w:t xml:space="preserve">сырокопченые мясные гастрономические изделия и колбасы; </w:t>
      </w:r>
    </w:p>
    <w:p w:rsidR="00D02BF4" w:rsidRDefault="00C23904">
      <w:pPr>
        <w:numPr>
          <w:ilvl w:val="2"/>
          <w:numId w:val="1"/>
        </w:numPr>
      </w:pPr>
      <w:r>
        <w:t xml:space="preserve">жареные в жире (масле) продукты, изделия (пирожки, пончики, картофель и т.п.); </w:t>
      </w:r>
    </w:p>
    <w:p w:rsidR="00D02BF4" w:rsidRDefault="00C23904">
      <w:pPr>
        <w:numPr>
          <w:ilvl w:val="2"/>
          <w:numId w:val="1"/>
        </w:numPr>
      </w:pPr>
      <w:r>
        <w:t xml:space="preserve">уксус, горчицу, хрен, перец острый (красный, черный) и другие острые приправы; </w:t>
      </w:r>
    </w:p>
    <w:p w:rsidR="00D02BF4" w:rsidRDefault="00C23904">
      <w:pPr>
        <w:numPr>
          <w:ilvl w:val="2"/>
          <w:numId w:val="1"/>
        </w:numPr>
      </w:pPr>
      <w:r>
        <w:t xml:space="preserve">кофе натуральный, а также продукты, содержащие кофеин, другие стимуляторы, алкоголь; </w:t>
      </w:r>
    </w:p>
    <w:p w:rsidR="00D02BF4" w:rsidRDefault="00C23904">
      <w:pPr>
        <w:numPr>
          <w:ilvl w:val="2"/>
          <w:numId w:val="1"/>
        </w:numPr>
      </w:pPr>
      <w:r>
        <w:t>биологичес</w:t>
      </w:r>
      <w:r>
        <w:t xml:space="preserve">ки активные добавки к пище (БДД) - тонизирующие - содержащие элеутерококк, женьшень, </w:t>
      </w:r>
      <w:proofErr w:type="spellStart"/>
      <w:r>
        <w:t>родиолу</w:t>
      </w:r>
      <w:proofErr w:type="spellEnd"/>
      <w:r>
        <w:t xml:space="preserve"> розовую или другие аналогичные компоненты, влияющие на рост тканей организма, а также продукты, вырабатываемые с использованием перечисленных добавок; </w:t>
      </w:r>
    </w:p>
    <w:p w:rsidR="00D02BF4" w:rsidRDefault="00C23904">
      <w:pPr>
        <w:numPr>
          <w:ilvl w:val="2"/>
          <w:numId w:val="1"/>
        </w:numPr>
      </w:pPr>
      <w:r>
        <w:t>продукты, с</w:t>
      </w:r>
      <w:r>
        <w:t xml:space="preserve">одержащие гормоны, </w:t>
      </w:r>
      <w:proofErr w:type="spellStart"/>
      <w:r>
        <w:t>гормоноподобные</w:t>
      </w:r>
      <w:proofErr w:type="spellEnd"/>
      <w:r>
        <w:t xml:space="preserve"> вещества и антибиотики; </w:t>
      </w:r>
    </w:p>
    <w:p w:rsidR="00D02BF4" w:rsidRDefault="00C23904">
      <w:pPr>
        <w:numPr>
          <w:ilvl w:val="2"/>
          <w:numId w:val="1"/>
        </w:numPr>
      </w:pPr>
      <w:r>
        <w:t xml:space="preserve">кремовые кондитерские изделия (пирожные и торты); </w:t>
      </w:r>
    </w:p>
    <w:p w:rsidR="00D02BF4" w:rsidRDefault="00C23904">
      <w:pPr>
        <w:numPr>
          <w:ilvl w:val="2"/>
          <w:numId w:val="1"/>
        </w:numPr>
      </w:pPr>
      <w:r>
        <w:t xml:space="preserve">блинчики с мясом, заливные блюда (мясные и рыбные), студни, паштеты собственного приготовления, форшмак из сельди; </w:t>
      </w:r>
    </w:p>
    <w:p w:rsidR="00D02BF4" w:rsidRDefault="00C23904">
      <w:pPr>
        <w:numPr>
          <w:ilvl w:val="2"/>
          <w:numId w:val="1"/>
        </w:numPr>
      </w:pPr>
      <w:proofErr w:type="gramStart"/>
      <w:r>
        <w:t>зеленый горошек</w:t>
      </w:r>
      <w:proofErr w:type="gramEnd"/>
      <w:r>
        <w:t xml:space="preserve"> консервирован</w:t>
      </w:r>
      <w:r>
        <w:t xml:space="preserve">ный без тепловой обработки (кипячения); </w:t>
      </w:r>
    </w:p>
    <w:p w:rsidR="00D02BF4" w:rsidRDefault="00C23904">
      <w:pPr>
        <w:numPr>
          <w:ilvl w:val="2"/>
          <w:numId w:val="1"/>
        </w:numPr>
      </w:pPr>
      <w:r>
        <w:t xml:space="preserve">фляжное (бочковое) молоко без тепловой обработки (кипячения); </w:t>
      </w:r>
    </w:p>
    <w:p w:rsidR="00D02BF4" w:rsidRDefault="00C23904">
      <w:pPr>
        <w:numPr>
          <w:ilvl w:val="2"/>
          <w:numId w:val="1"/>
        </w:numPr>
      </w:pPr>
      <w:r>
        <w:t>молоко-"</w:t>
      </w:r>
      <w:proofErr w:type="spellStart"/>
      <w:r>
        <w:t>самоквас</w:t>
      </w:r>
      <w:proofErr w:type="spellEnd"/>
      <w:r>
        <w:t xml:space="preserve">", простокваша и другие кисломолочные продукты собственного (не промышленного) приготовления, в том числе для приготовления творога; </w:t>
      </w:r>
    </w:p>
    <w:p w:rsidR="00D02BF4" w:rsidRDefault="00C23904">
      <w:pPr>
        <w:numPr>
          <w:ilvl w:val="2"/>
          <w:numId w:val="1"/>
        </w:numPr>
      </w:pPr>
      <w:r>
        <w:t>тв</w:t>
      </w:r>
      <w:r>
        <w:t xml:space="preserve">орог из </w:t>
      </w:r>
      <w:proofErr w:type="spellStart"/>
      <w:r>
        <w:t>непастеризованного</w:t>
      </w:r>
      <w:proofErr w:type="spellEnd"/>
      <w:r>
        <w:t xml:space="preserve"> молока; </w:t>
      </w:r>
    </w:p>
    <w:p w:rsidR="00D02BF4" w:rsidRDefault="00C23904">
      <w:pPr>
        <w:numPr>
          <w:ilvl w:val="2"/>
          <w:numId w:val="1"/>
        </w:numPr>
      </w:pPr>
      <w:r>
        <w:t xml:space="preserve">творог собственного (не промышленного) приготовления; </w:t>
      </w:r>
    </w:p>
    <w:p w:rsidR="00D02BF4" w:rsidRDefault="00C23904">
      <w:pPr>
        <w:numPr>
          <w:ilvl w:val="2"/>
          <w:numId w:val="1"/>
        </w:numPr>
      </w:pPr>
      <w:r>
        <w:t>творог или сметану в натуральном виде, без тепловой обработки, за исключением готовых к употреблению кисломолочных продуктов (творожков, йогуртов и т.п.) промышленно</w:t>
      </w:r>
      <w:r>
        <w:t xml:space="preserve">го производства в индивидуальной промышленной упаковке, рассчитанной на одну порцию продукта; - холодные напитки, морсы собственного приготовления (без тепловой обработки), квас; </w:t>
      </w:r>
    </w:p>
    <w:p w:rsidR="00D02BF4" w:rsidRDefault="00C23904">
      <w:pPr>
        <w:numPr>
          <w:ilvl w:val="2"/>
          <w:numId w:val="1"/>
        </w:numPr>
      </w:pPr>
      <w:r>
        <w:t xml:space="preserve">окрошки (холодные супы); </w:t>
      </w:r>
    </w:p>
    <w:p w:rsidR="00D02BF4" w:rsidRDefault="00C23904">
      <w:pPr>
        <w:numPr>
          <w:ilvl w:val="2"/>
          <w:numId w:val="1"/>
        </w:numPr>
      </w:pPr>
      <w:r>
        <w:t xml:space="preserve">макароны по-флотски (с мясным фаршем), макароны с </w:t>
      </w:r>
      <w:r>
        <w:t xml:space="preserve">рубленым яйцом; </w:t>
      </w:r>
    </w:p>
    <w:p w:rsidR="00D02BF4" w:rsidRDefault="00C23904">
      <w:pPr>
        <w:numPr>
          <w:ilvl w:val="2"/>
          <w:numId w:val="1"/>
        </w:numPr>
      </w:pPr>
      <w:r>
        <w:t xml:space="preserve">яйца и мясо водоплавающих птиц; </w:t>
      </w:r>
    </w:p>
    <w:p w:rsidR="00D02BF4" w:rsidRDefault="00C23904">
      <w:pPr>
        <w:numPr>
          <w:ilvl w:val="2"/>
          <w:numId w:val="1"/>
        </w:numPr>
      </w:pPr>
      <w:r>
        <w:t xml:space="preserve">яичница-глазунья; </w:t>
      </w:r>
    </w:p>
    <w:p w:rsidR="00D02BF4" w:rsidRDefault="00C23904">
      <w:pPr>
        <w:numPr>
          <w:ilvl w:val="2"/>
          <w:numId w:val="1"/>
        </w:numPr>
      </w:pPr>
      <w:r>
        <w:t xml:space="preserve">грибы и продукты (кулинарные изделия) из них приготовленные. </w:t>
      </w:r>
    </w:p>
    <w:p w:rsidR="00D02BF4" w:rsidRDefault="00C23904">
      <w:pPr>
        <w:numPr>
          <w:ilvl w:val="1"/>
          <w:numId w:val="1"/>
        </w:numPr>
      </w:pPr>
      <w:r>
        <w:t>Для приготовления блюд и кулинарных изделий, предназначенных для использования в питании детей и подростков, следует использо</w:t>
      </w:r>
      <w:r>
        <w:t xml:space="preserve">вать только диетическое яйцо (с качеством не ниже диетического). </w:t>
      </w:r>
    </w:p>
    <w:p w:rsidR="00D02BF4" w:rsidRDefault="00C23904">
      <w:pPr>
        <w:numPr>
          <w:ilvl w:val="1"/>
          <w:numId w:val="1"/>
        </w:numPr>
      </w:pPr>
      <w:r>
        <w:t>Не допускается использовать в питании детей и подростков кулинарные жиры, газированные напитки, соусы типа майонеза (соусы на основе жировой эмульсии, содержащие уксус, горчицу и другие остр</w:t>
      </w:r>
      <w:r>
        <w:t xml:space="preserve">ые приправы), острые соусы (типа кетчупа), закусочные консервы и маринованные овощи и фрукты (консервированные с добавлением </w:t>
      </w:r>
      <w:r>
        <w:lastRenderedPageBreak/>
        <w:t xml:space="preserve">уксуса), сыры острых сортов, костные и грибные бульоны, в </w:t>
      </w:r>
      <w:proofErr w:type="spellStart"/>
      <w:r>
        <w:t>т.ч</w:t>
      </w:r>
      <w:proofErr w:type="spellEnd"/>
      <w:r>
        <w:t>. пищевые концентраты на их основе, пищевые концентраты на основе иску</w:t>
      </w:r>
      <w:r>
        <w:t xml:space="preserve">сственных </w:t>
      </w:r>
      <w:proofErr w:type="spellStart"/>
      <w:r>
        <w:t>ароматизаторов</w:t>
      </w:r>
      <w:proofErr w:type="spellEnd"/>
      <w:r>
        <w:t xml:space="preserve">. </w:t>
      </w:r>
    </w:p>
    <w:p w:rsidR="00D02BF4" w:rsidRDefault="00C23904">
      <w:pPr>
        <w:numPr>
          <w:ilvl w:val="1"/>
          <w:numId w:val="1"/>
        </w:numPr>
      </w:pPr>
      <w:r>
        <w:t xml:space="preserve">Все пищевые продукты, используемые для организации дополнительного питания учащихся, должны соответствовать требованиям Санитарных правил и нормативов </w:t>
      </w:r>
      <w:hyperlink r:id="rId50">
        <w:r>
          <w:rPr>
            <w:color w:val="106BBE"/>
          </w:rPr>
          <w:t>Сан</w:t>
        </w:r>
        <w:r>
          <w:rPr>
            <w:color w:val="106BBE"/>
          </w:rPr>
          <w:t xml:space="preserve">ПиН </w:t>
        </w:r>
      </w:hyperlink>
      <w:hyperlink r:id="rId51">
        <w:r>
          <w:rPr>
            <w:color w:val="106BBE"/>
          </w:rPr>
          <w:t>2.3.2.1078</w:t>
        </w:r>
      </w:hyperlink>
      <w:hyperlink r:id="rId52">
        <w:r>
          <w:rPr>
            <w:color w:val="106BBE"/>
          </w:rPr>
          <w:t>-</w:t>
        </w:r>
      </w:hyperlink>
      <w:hyperlink r:id="rId53">
        <w:r>
          <w:rPr>
            <w:color w:val="106BBE"/>
          </w:rPr>
          <w:t>01</w:t>
        </w:r>
      </w:hyperlink>
      <w:hyperlink r:id="rId54">
        <w:r>
          <w:t xml:space="preserve"> </w:t>
        </w:r>
      </w:hyperlink>
      <w:r>
        <w:t>"Гигиенические требования безопасности и пищевой ценности пищевых продуктов. Санитарно-эпидемиологические правила и нормативы", что должно подтверждаться удостоверением качества и безопасности (</w:t>
      </w:r>
      <w:r>
        <w:t>подлинником) и санитарно-эпидемиологическим заключением органов госсанэпиднадзора по результатам проведенной санитарно-эпидемиологической экспертизы (подлинником или копией). Указанные документы обязаны иметь все юридические лица (индивидуальные предприним</w:t>
      </w:r>
      <w:r>
        <w:t xml:space="preserve">атели), организующие дополнительное питание учащихся. </w:t>
      </w:r>
    </w:p>
    <w:p w:rsidR="00D02BF4" w:rsidRDefault="00C23904">
      <w:pPr>
        <w:numPr>
          <w:ilvl w:val="1"/>
          <w:numId w:val="1"/>
        </w:numPr>
      </w:pPr>
      <w:r>
        <w:t>При оценке возможности использования пищевых продуктов в питании детей и подростков в организованных коллективах можно пользоваться "Инструкцией по проведению медико-биологической оценки возможности ис</w:t>
      </w:r>
      <w:r>
        <w:t xml:space="preserve">пользования пищевых продуктов в питании детей и подростков в организованных коллективах" (г. Москва, 2001). </w:t>
      </w:r>
    </w:p>
    <w:p w:rsidR="00D02BF4" w:rsidRDefault="00C23904">
      <w:pPr>
        <w:numPr>
          <w:ilvl w:val="1"/>
          <w:numId w:val="1"/>
        </w:numPr>
      </w:pPr>
      <w:r>
        <w:t>При включении в ассортимент пищевых продуктов для свободной продажи кулинарной продукции собственного изготовления принимается во внимание их потен</w:t>
      </w:r>
      <w:r>
        <w:t>циальная эпидемиологическая опасность с учетом фактического оснащения пищеблоков торгово-технологическим оборудованием (наличие механического оборудования и механизация технологического процесса, эффективность работы теплового оборудования, наличие и техни</w:t>
      </w:r>
      <w:r>
        <w:t xml:space="preserve">ческое состояние мармитов и охлаждаемых прилавков) и организации доставки готовой продукции и транспортного обеспечения (обеспеченность изотермической тарой, наличие охлаждаемого транспорта и т.п.). </w:t>
      </w:r>
    </w:p>
    <w:p w:rsidR="00D02BF4" w:rsidRDefault="00C23904">
      <w:pPr>
        <w:spacing w:after="88" w:line="259" w:lineRule="auto"/>
        <w:ind w:firstLine="0"/>
        <w:jc w:val="left"/>
      </w:pPr>
      <w:r>
        <w:t xml:space="preserve"> </w:t>
      </w:r>
    </w:p>
    <w:p w:rsidR="00D02BF4" w:rsidRDefault="00C23904">
      <w:pPr>
        <w:pStyle w:val="1"/>
        <w:ind w:left="35" w:right="0"/>
      </w:pPr>
      <w:r>
        <w:t xml:space="preserve">5. Условия реализации пищевых продуктов для дополнительного питания детей и подростков в образовательных учреждениях </w:t>
      </w:r>
    </w:p>
    <w:p w:rsidR="00D02BF4" w:rsidRDefault="00C23904">
      <w:pPr>
        <w:spacing w:after="0" w:line="259" w:lineRule="auto"/>
        <w:ind w:firstLine="0"/>
        <w:jc w:val="left"/>
      </w:pPr>
      <w:r>
        <w:t xml:space="preserve"> </w:t>
      </w:r>
    </w:p>
    <w:p w:rsidR="00D02BF4" w:rsidRDefault="00C23904">
      <w:pPr>
        <w:ind w:left="-15"/>
      </w:pPr>
      <w:r>
        <w:t>5.1. Условия реализации пищевых продуктов для дополнительного питания детей и подростков в образовательных учреждениях устанавливаются в</w:t>
      </w:r>
      <w:r>
        <w:t xml:space="preserve"> соответствии с </w:t>
      </w:r>
      <w:hyperlink r:id="rId55">
        <w:r>
          <w:rPr>
            <w:color w:val="106BBE"/>
          </w:rPr>
          <w:t>СП 2.3.6.1066</w:t>
        </w:r>
      </w:hyperlink>
      <w:hyperlink r:id="rId56">
        <w:r>
          <w:rPr>
            <w:color w:val="106BBE"/>
          </w:rPr>
          <w:t>-</w:t>
        </w:r>
      </w:hyperlink>
      <w:hyperlink r:id="rId57">
        <w:r>
          <w:rPr>
            <w:color w:val="106BBE"/>
          </w:rPr>
          <w:t>0</w:t>
        </w:r>
        <w:r>
          <w:rPr>
            <w:color w:val="106BBE"/>
          </w:rPr>
          <w:t>1</w:t>
        </w:r>
      </w:hyperlink>
      <w:hyperlink r:id="rId58">
        <w:r>
          <w:t xml:space="preserve"> </w:t>
        </w:r>
      </w:hyperlink>
      <w:r>
        <w:t>"Санитарно-эпидемиологические требования к организациям торговли, изготовлению и обороту в них продовольственного сырья и пищевых продуктов. Санитарно-эпидемиологические правила".</w:t>
      </w:r>
      <w:r>
        <w:t xml:space="preserve"> </w:t>
      </w:r>
    </w:p>
    <w:p w:rsidR="00D02BF4" w:rsidRDefault="00C23904">
      <w:pPr>
        <w:ind w:left="-15"/>
      </w:pPr>
      <w:r>
        <w:t xml:space="preserve">5.2. Реализация готовых блюд и кулинарных изделий осуществляется в соответствии с </w:t>
      </w:r>
      <w:hyperlink r:id="rId59">
        <w:r>
          <w:rPr>
            <w:color w:val="106BBE"/>
          </w:rPr>
          <w:t xml:space="preserve">СП </w:t>
        </w:r>
      </w:hyperlink>
      <w:hyperlink r:id="rId60">
        <w:r>
          <w:rPr>
            <w:color w:val="106BBE"/>
          </w:rPr>
          <w:t>2.3.6.959</w:t>
        </w:r>
      </w:hyperlink>
      <w:hyperlink r:id="rId61">
        <w:r>
          <w:rPr>
            <w:color w:val="106BBE"/>
          </w:rPr>
          <w:t>-</w:t>
        </w:r>
      </w:hyperlink>
      <w:hyperlink r:id="rId62">
        <w:r>
          <w:rPr>
            <w:color w:val="106BBE"/>
          </w:rPr>
          <w:t>00</w:t>
        </w:r>
      </w:hyperlink>
      <w:hyperlink r:id="rId63">
        <w:r>
          <w:t xml:space="preserve"> </w:t>
        </w:r>
      </w:hyperlink>
      <w:r>
        <w:t>"Санитарно-эпидемиологические требования к организациям о</w:t>
      </w:r>
      <w:r>
        <w:t xml:space="preserve">бщественного питания, изготовлению и </w:t>
      </w:r>
      <w:proofErr w:type="spellStart"/>
      <w:r>
        <w:t>оборотоспособности</w:t>
      </w:r>
      <w:proofErr w:type="spellEnd"/>
      <w:r>
        <w:t xml:space="preserve"> в них продовольственного сырья и пищевых продуктов. Санитарно-эпидемиологические правила" и </w:t>
      </w:r>
      <w:hyperlink r:id="rId64">
        <w:r>
          <w:rPr>
            <w:color w:val="106BBE"/>
          </w:rPr>
          <w:t>СП 2.3.6.1066</w:t>
        </w:r>
      </w:hyperlink>
      <w:hyperlink r:id="rId65">
        <w:r>
          <w:rPr>
            <w:color w:val="106BBE"/>
          </w:rPr>
          <w:t>-</w:t>
        </w:r>
      </w:hyperlink>
      <w:hyperlink r:id="rId66">
        <w:r>
          <w:rPr>
            <w:color w:val="106BBE"/>
          </w:rPr>
          <w:t>01</w:t>
        </w:r>
      </w:hyperlink>
      <w:hyperlink r:id="rId67">
        <w:r>
          <w:t xml:space="preserve"> </w:t>
        </w:r>
      </w:hyperlink>
      <w:r>
        <w:t>"Санитарно-эпидемиологические требования к орга</w:t>
      </w:r>
      <w:r>
        <w:t xml:space="preserve">низациям торговли, изготовлению и обороту в них продовольственного сырья и пищевых продуктов. Санитарно-эпидемиологические правила". </w:t>
      </w:r>
    </w:p>
    <w:p w:rsidR="00D02BF4" w:rsidRDefault="00C23904">
      <w:pPr>
        <w:ind w:left="-15"/>
      </w:pPr>
      <w:r>
        <w:t>5.3. Как правило, пищевые продукты для дополнительного питания детей и подростков в образовательных учреждениях реализуютс</w:t>
      </w:r>
      <w:r>
        <w:t>я с отдельных прилавков, барных и буфетных стоек, а не с основных раздаточных линий, с которых осуществляется реализация школьных завтраков и обедов. Прилавки, барные и буфетные стойки и иные торговые точки для реализации буфетной продукции могут располага</w:t>
      </w:r>
      <w:r>
        <w:t xml:space="preserve">ться в обеденных залах образовательных учреждений или в отдельных, специально выделенных помещениях. Последние обязательно оборудуются умывальниками и </w:t>
      </w:r>
      <w:proofErr w:type="spellStart"/>
      <w:r>
        <w:t>электрополотенцами</w:t>
      </w:r>
      <w:proofErr w:type="spellEnd"/>
      <w:r>
        <w:t xml:space="preserve"> в соответствии с требованиями санитарных правил. </w:t>
      </w:r>
    </w:p>
    <w:p w:rsidR="00D02BF4" w:rsidRDefault="00C23904">
      <w:pPr>
        <w:ind w:left="-15"/>
      </w:pPr>
      <w:r>
        <w:t>5.4. Места реализации пищевых продук</w:t>
      </w:r>
      <w:r>
        <w:t xml:space="preserve">тов для дополнительного питания детей и подростков обязательно оборудуются специальной мебелью для приема пищи - обеденными столами, барными стойками, столиками для приема пищи стоя и т.п. </w:t>
      </w:r>
    </w:p>
    <w:p w:rsidR="00D02BF4" w:rsidRDefault="00C23904">
      <w:pPr>
        <w:ind w:left="-15"/>
      </w:pPr>
      <w:r>
        <w:lastRenderedPageBreak/>
        <w:t>5.5. Места реализации пищевых продуктов для дополнительного питани</w:t>
      </w:r>
      <w:r>
        <w:t xml:space="preserve">я детей и подростков обязательно должны иметь следующее оборудование: торговый стол, охлаждаемый прилавок (температура +2...+6°С), неохлаждаемый прилавок (витрину), умывальник для мытья рук торгового персонала. </w:t>
      </w:r>
    </w:p>
    <w:p w:rsidR="00D02BF4" w:rsidRDefault="00C23904">
      <w:pPr>
        <w:ind w:left="-15"/>
      </w:pPr>
      <w:r>
        <w:t>5.6. При реализации готовых блюд и кулинарны</w:t>
      </w:r>
      <w:r>
        <w:t xml:space="preserve">х изделий, в </w:t>
      </w:r>
      <w:proofErr w:type="spellStart"/>
      <w:r>
        <w:t>т.ч</w:t>
      </w:r>
      <w:proofErr w:type="spellEnd"/>
      <w:r>
        <w:t xml:space="preserve">. изготавливаемых из полуфабрикатов, дополнительно устанавливаются мармиты, СВЧ-печи (жарочные шкафы или </w:t>
      </w:r>
      <w:proofErr w:type="spellStart"/>
      <w:r>
        <w:t>конвектавтоматы</w:t>
      </w:r>
      <w:proofErr w:type="spellEnd"/>
      <w:r>
        <w:t xml:space="preserve"> малого объема, в </w:t>
      </w:r>
      <w:proofErr w:type="spellStart"/>
      <w:r>
        <w:t>т.ч</w:t>
      </w:r>
      <w:proofErr w:type="spellEnd"/>
      <w:r>
        <w:t xml:space="preserve">. бытовые), электрокипятильники (электрические чайники). </w:t>
      </w:r>
    </w:p>
    <w:p w:rsidR="00D02BF4" w:rsidRDefault="00C23904">
      <w:pPr>
        <w:ind w:left="-15"/>
      </w:pPr>
      <w:r>
        <w:t>5.7. В месте реализации буфетной продукци</w:t>
      </w:r>
      <w:r>
        <w:t xml:space="preserve">и обычно устанавливают шкафы, в том числе холодильные, для запасов реализуемого в течение дня товара или оборудуют для этой цели специальную кладовую. </w:t>
      </w:r>
    </w:p>
    <w:p w:rsidR="00D02BF4" w:rsidRDefault="00C23904">
      <w:pPr>
        <w:ind w:left="-15"/>
      </w:pPr>
      <w:r>
        <w:t>5.8. При наличии условий для обработки столовой и чайной посуды может использоваться многоразовая столов</w:t>
      </w:r>
      <w:r>
        <w:t xml:space="preserve">ая и чайная посуда. </w:t>
      </w:r>
    </w:p>
    <w:p w:rsidR="00D02BF4" w:rsidRDefault="00C23904">
      <w:pPr>
        <w:ind w:left="-15"/>
      </w:pPr>
      <w:r>
        <w:t xml:space="preserve">5.9. При реализации (свободной продаже) буфетной продукции, в </w:t>
      </w:r>
      <w:proofErr w:type="spellStart"/>
      <w:r>
        <w:t>т.ч</w:t>
      </w:r>
      <w:proofErr w:type="spellEnd"/>
      <w:r>
        <w:t>. некоторых готовых блюд и кулинарных изделий, может использоваться одноразовая посуда, имеющая санитарно-эпидемиологические заключения органов государственного санитарно</w:t>
      </w:r>
      <w:r>
        <w:t xml:space="preserve">-эпидемиологического надзора по результатам ее санитарно-эпидемиологической экспертизы (гигиенической оценки). </w:t>
      </w:r>
    </w:p>
    <w:p w:rsidR="00D02BF4" w:rsidRDefault="00C23904">
      <w:pPr>
        <w:ind w:left="-15"/>
      </w:pPr>
      <w:r>
        <w:t>5.10. Охлаждаемые прилавки и шкафы-витрины оборудуются термометрами, которые устанавливаются так, чтобы их показания были видны из торгового зал</w:t>
      </w:r>
      <w:r>
        <w:t xml:space="preserve">а, и обязательно используются для реализации всех видов пищевых продуктов, относящихся к скоропортящимся и особо скоропортящимся. </w:t>
      </w:r>
    </w:p>
    <w:p w:rsidR="00D02BF4" w:rsidRDefault="00C23904">
      <w:pPr>
        <w:ind w:left="-15"/>
      </w:pPr>
      <w:r>
        <w:t>5.11. Вся реализуемая продукция промышленного производства обязательно должна иметь потребительскую упаковку с этикетной надп</w:t>
      </w:r>
      <w:r>
        <w:t>исью (маркировкой) в соответствии с действующими государственными стандартами (</w:t>
      </w:r>
      <w:hyperlink r:id="rId68">
        <w:r>
          <w:rPr>
            <w:color w:val="106BBE"/>
          </w:rPr>
          <w:t>ГОСТ Р 51074</w:t>
        </w:r>
      </w:hyperlink>
      <w:hyperlink r:id="rId69">
        <w:r>
          <w:rPr>
            <w:color w:val="106BBE"/>
          </w:rPr>
          <w:t>-</w:t>
        </w:r>
      </w:hyperlink>
      <w:hyperlink r:id="rId70">
        <w:r>
          <w:rPr>
            <w:color w:val="106BBE"/>
          </w:rPr>
          <w:t>97</w:t>
        </w:r>
      </w:hyperlink>
      <w:hyperlink r:id="rId71">
        <w:r>
          <w:t>)</w:t>
        </w:r>
      </w:hyperlink>
      <w:r>
        <w:t xml:space="preserve">. </w:t>
      </w:r>
    </w:p>
    <w:p w:rsidR="00D02BF4" w:rsidRDefault="00C23904">
      <w:pPr>
        <w:ind w:left="-15"/>
      </w:pPr>
      <w:r>
        <w:t>5.12. Сведения о составе и пищевой ценности реализуемой кулинарной продукции собственного изготовления могут размещаться на ценниках, ярлы</w:t>
      </w:r>
      <w:r>
        <w:t xml:space="preserve">ках или специальных стендах. </w:t>
      </w:r>
    </w:p>
    <w:p w:rsidR="00D02BF4" w:rsidRDefault="00C23904">
      <w:pPr>
        <w:ind w:left="-15"/>
      </w:pPr>
      <w:r>
        <w:t>5.13. Реализация буфетной продукции для сотрудников образовательных учреждений, как правило, организуется отдельно. Пищевые продукты, которые не допускается или не рекомендуется использовать в питании детей и подростков, могут реализовываться только с отде</w:t>
      </w:r>
      <w:r>
        <w:t>льных торговых точек или непосредственной</w:t>
      </w:r>
      <w:hyperlink r:id="rId72">
        <w:r>
          <w:rPr>
            <w:color w:val="106BBE"/>
            <w:shd w:val="clear" w:color="auto" w:fill="F0F0F0"/>
          </w:rPr>
          <w:t>#</w:t>
        </w:r>
      </w:hyperlink>
      <w:hyperlink r:id="rId73">
        <w:r>
          <w:t xml:space="preserve"> </w:t>
        </w:r>
      </w:hyperlink>
      <w:r>
        <w:t xml:space="preserve">в учительских. </w:t>
      </w:r>
    </w:p>
    <w:p w:rsidR="00D02BF4" w:rsidRDefault="00C23904">
      <w:pPr>
        <w:ind w:left="-15"/>
      </w:pPr>
      <w:r>
        <w:t>5.14. Регламентируемые условия и сроки реализации отдел</w:t>
      </w:r>
      <w:r>
        <w:t xml:space="preserve">ьных видов пищевых продуктов для дополнительного питания детей и подростков в образовательных учреждениях приводятся в </w:t>
      </w:r>
      <w:r>
        <w:rPr>
          <w:color w:val="106BBE"/>
        </w:rPr>
        <w:t>приложениях А</w:t>
      </w:r>
      <w:r>
        <w:t xml:space="preserve"> и </w:t>
      </w:r>
      <w:r>
        <w:rPr>
          <w:color w:val="106BBE"/>
        </w:rPr>
        <w:t>Б</w:t>
      </w:r>
      <w:r>
        <w:t xml:space="preserve"> к настоящим методическим рекомендациям. </w:t>
      </w:r>
    </w:p>
    <w:p w:rsidR="00D02BF4" w:rsidRDefault="00C23904">
      <w:pPr>
        <w:spacing w:after="0" w:line="259" w:lineRule="auto"/>
        <w:ind w:firstLine="0"/>
        <w:jc w:val="left"/>
      </w:pPr>
      <w:r>
        <w:t xml:space="preserve"> </w:t>
      </w:r>
    </w:p>
    <w:p w:rsidR="00D02BF4" w:rsidRDefault="00C23904">
      <w:pPr>
        <w:spacing w:after="0" w:line="259" w:lineRule="auto"/>
        <w:ind w:left="10" w:right="-9" w:hanging="10"/>
        <w:jc w:val="right"/>
      </w:pPr>
      <w:r>
        <w:rPr>
          <w:b/>
          <w:color w:val="26282F"/>
        </w:rPr>
        <w:t xml:space="preserve">Приложение А </w:t>
      </w:r>
    </w:p>
    <w:p w:rsidR="00D02BF4" w:rsidRDefault="00C23904">
      <w:pPr>
        <w:spacing w:after="0" w:line="259" w:lineRule="auto"/>
        <w:ind w:left="10" w:right="-9" w:hanging="10"/>
        <w:jc w:val="right"/>
      </w:pPr>
      <w:r>
        <w:rPr>
          <w:b/>
          <w:color w:val="26282F"/>
        </w:rPr>
        <w:t>(рекомендуемое)</w:t>
      </w:r>
      <w:r>
        <w:t xml:space="preserve"> </w:t>
      </w:r>
    </w:p>
    <w:p w:rsidR="00D02BF4" w:rsidRDefault="00C23904">
      <w:pPr>
        <w:spacing w:after="88" w:line="259" w:lineRule="auto"/>
        <w:ind w:firstLine="0"/>
        <w:jc w:val="left"/>
      </w:pPr>
      <w:r>
        <w:t xml:space="preserve"> </w:t>
      </w:r>
    </w:p>
    <w:p w:rsidR="00D02BF4" w:rsidRDefault="00C23904">
      <w:pPr>
        <w:pStyle w:val="1"/>
        <w:ind w:left="35" w:right="31"/>
      </w:pPr>
      <w:r>
        <w:t xml:space="preserve">Основной ассортиментный перечень </w:t>
      </w:r>
      <w:r>
        <w:t xml:space="preserve">пищевых продуктов для организации дополнительного питания учащихся </w:t>
      </w:r>
    </w:p>
    <w:p w:rsidR="00D02BF4" w:rsidRDefault="00C23904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10238" w:type="dxa"/>
        <w:tblInd w:w="0" w:type="dxa"/>
        <w:tblCellMar>
          <w:top w:w="5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150"/>
        <w:gridCol w:w="3411"/>
        <w:gridCol w:w="1937"/>
        <w:gridCol w:w="3740"/>
      </w:tblGrid>
      <w:tr w:rsidR="00D02BF4">
        <w:trPr>
          <w:trHeight w:val="838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N п/п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пищевых продуктов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4" w:hanging="24"/>
              <w:jc w:val="center"/>
            </w:pPr>
            <w:r>
              <w:t xml:space="preserve">Масса (объем) порцион. упаковки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4" w:firstLine="0"/>
              <w:jc w:val="center"/>
            </w:pPr>
            <w:r>
              <w:t xml:space="preserve">Особые условия реализации </w:t>
            </w:r>
          </w:p>
        </w:tc>
      </w:tr>
      <w:tr w:rsidR="00D02BF4">
        <w:trPr>
          <w:trHeight w:val="28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57" w:firstLine="0"/>
              <w:jc w:val="center"/>
            </w:pPr>
            <w:r>
              <w:t xml:space="preserve">3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</w:tr>
      <w:tr w:rsidR="00D02BF4">
        <w:trPr>
          <w:trHeight w:val="562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59" w:firstLine="0"/>
              <w:jc w:val="center"/>
            </w:pPr>
            <w:r>
              <w:t xml:space="preserve">1.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</w:pPr>
            <w:r>
              <w:t xml:space="preserve">Фрукты (яблоки, груши, мандарины, апельсины,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54" w:firstLine="0"/>
              <w:jc w:val="center"/>
            </w:pPr>
            <w:r>
              <w:t xml:space="preserve">-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</w:pPr>
            <w:r>
              <w:t xml:space="preserve">поштучно, мытые, в ассортименте не менее 2-х наименований </w:t>
            </w:r>
          </w:p>
        </w:tc>
      </w:tr>
    </w:tbl>
    <w:p w:rsidR="00D02BF4" w:rsidRDefault="00D02BF4">
      <w:pPr>
        <w:spacing w:after="0" w:line="259" w:lineRule="auto"/>
        <w:ind w:left="-799" w:right="67" w:firstLine="0"/>
        <w:jc w:val="left"/>
      </w:pPr>
    </w:p>
    <w:tbl>
      <w:tblPr>
        <w:tblStyle w:val="TableGrid"/>
        <w:tblW w:w="10238" w:type="dxa"/>
        <w:tblInd w:w="0" w:type="dxa"/>
        <w:tblCellMar>
          <w:top w:w="54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150"/>
        <w:gridCol w:w="3411"/>
        <w:gridCol w:w="1937"/>
        <w:gridCol w:w="3740"/>
      </w:tblGrid>
      <w:tr w:rsidR="00D02BF4">
        <w:trPr>
          <w:trHeight w:val="562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D02B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</w:pPr>
            <w:r>
              <w:t xml:space="preserve">бананы, киви и др.) и овощи (помидоры, огурцы)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D02B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D02BF4">
            <w:pPr>
              <w:spacing w:after="160" w:line="259" w:lineRule="auto"/>
              <w:ind w:left="0" w:firstLine="0"/>
              <w:jc w:val="left"/>
            </w:pPr>
          </w:p>
        </w:tc>
      </w:tr>
      <w:tr w:rsidR="00D02BF4">
        <w:trPr>
          <w:trHeight w:val="16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2.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0" w:firstLine="0"/>
            </w:pPr>
            <w:r>
              <w:t xml:space="preserve">Вода питьевая (минеральная столовая - природная или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искусственно минерализованная) </w:t>
            </w:r>
            <w:proofErr w:type="spellStart"/>
            <w:r>
              <w:t>бутылированная</w:t>
            </w:r>
            <w:proofErr w:type="spellEnd"/>
            <w:r>
              <w:t xml:space="preserve"> негазированная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59" w:firstLine="0"/>
              <w:jc w:val="center"/>
            </w:pPr>
            <w:r>
              <w:t xml:space="preserve">0,2 - 0,5 л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0" w:firstLine="0"/>
            </w:pPr>
            <w:r>
              <w:t xml:space="preserve">в бутылях указанной емкости и в разлив из бутылей без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ограничения емкости </w:t>
            </w:r>
          </w:p>
        </w:tc>
      </w:tr>
      <w:tr w:rsidR="00D02BF4">
        <w:trPr>
          <w:trHeight w:val="139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3.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</w:pPr>
            <w:r>
              <w:t xml:space="preserve">Чай, какао или кофейный напиток с сахаром, напиток шиповника, чаи из различных видов растительного сырья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58" w:firstLine="0"/>
              <w:jc w:val="center"/>
            </w:pPr>
            <w:r>
              <w:t xml:space="preserve">200 мл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4" w:firstLine="0"/>
            </w:pPr>
            <w:r>
              <w:t xml:space="preserve">горячие напитки готовятся непосредственно перед реализацией или реализуются в течение 3-х часов с момента приготовления (на мармите) </w:t>
            </w:r>
          </w:p>
        </w:tc>
      </w:tr>
      <w:tr w:rsidR="00D02BF4">
        <w:trPr>
          <w:trHeight w:val="16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4.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0" w:right="62" w:firstLine="0"/>
            </w:pPr>
            <w:proofErr w:type="gramStart"/>
            <w:r>
              <w:t>Напитки</w:t>
            </w:r>
            <w:proofErr w:type="gramEnd"/>
            <w:r>
              <w:t xml:space="preserve"> витаминизированные промышленного производства готовые или сухие </w:t>
            </w:r>
            <w:proofErr w:type="spellStart"/>
            <w:r>
              <w:t>инстантные</w:t>
            </w:r>
            <w:proofErr w:type="spellEnd"/>
            <w:r>
              <w:t xml:space="preserve">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(быстрорастворимые)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58" w:firstLine="0"/>
              <w:jc w:val="center"/>
            </w:pPr>
            <w:r>
              <w:t xml:space="preserve">200 мл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</w:pPr>
            <w:r>
              <w:t xml:space="preserve">готовые напитки промышленного производства реализуются только в индивидуальной (порционной) упаковке; сухие напитки готовятся непосредственно перед реализацией </w:t>
            </w:r>
          </w:p>
        </w:tc>
      </w:tr>
      <w:tr w:rsidR="00D02BF4">
        <w:trPr>
          <w:trHeight w:val="1392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5.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0" w:right="62" w:firstLine="0"/>
            </w:pPr>
            <w:r>
              <w:t xml:space="preserve">Соки плодовые (фруктовые) и овощные натуральные без добавления сахара (с содержанием соковых веществ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50-100%)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58" w:firstLine="0"/>
              <w:jc w:val="center"/>
            </w:pPr>
            <w:r>
              <w:t xml:space="preserve">200 мл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</w:pPr>
            <w:r>
              <w:t>в индивидуальной (порционной) упаковке: к</w:t>
            </w:r>
            <w:hyperlink r:id="rId74">
              <w:r>
                <w:rPr>
                  <w:color w:val="106BBE"/>
                  <w:shd w:val="clear" w:color="auto" w:fill="F0F0F0"/>
                </w:rPr>
                <w:t>#</w:t>
              </w:r>
            </w:hyperlink>
            <w:hyperlink r:id="rId75">
              <w:r>
                <w:t xml:space="preserve"> </w:t>
              </w:r>
            </w:hyperlink>
            <w:r>
              <w:t xml:space="preserve">ассортименте не менее 2-х наименований </w:t>
            </w:r>
          </w:p>
        </w:tc>
      </w:tr>
      <w:tr w:rsidR="00D02BF4">
        <w:trPr>
          <w:trHeight w:val="838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6.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405"/>
                <w:tab w:val="center" w:pos="233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Молоко </w:t>
            </w:r>
            <w:r>
              <w:tab/>
              <w:t xml:space="preserve">стерилизованное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(обогащенное микронутриентами)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58" w:firstLine="0"/>
              <w:jc w:val="center"/>
            </w:pPr>
            <w:r>
              <w:t xml:space="preserve">200 мл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в индивидуальной (порционной) упаковке </w:t>
            </w:r>
          </w:p>
        </w:tc>
      </w:tr>
      <w:tr w:rsidR="00D02BF4">
        <w:trPr>
          <w:trHeight w:val="16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7.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29" w:line="238" w:lineRule="auto"/>
              <w:ind w:left="0" w:right="59" w:firstLine="0"/>
            </w:pPr>
            <w:r>
              <w:t xml:space="preserve">Кисломолочные напитки с жизнеспособной микрофлорой (кефир, ряженка, простокваша и т.п.) жирностью не более </w:t>
            </w:r>
          </w:p>
          <w:p w:rsidR="00D02BF4" w:rsidRDefault="00C23904">
            <w:pPr>
              <w:tabs>
                <w:tab w:val="center" w:pos="250"/>
                <w:tab w:val="center" w:pos="1166"/>
                <w:tab w:val="center" w:pos="251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3,5% </w:t>
            </w:r>
            <w:r>
              <w:tab/>
              <w:t xml:space="preserve">и </w:t>
            </w:r>
            <w:r>
              <w:tab/>
              <w:t xml:space="preserve">содержанием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углеводов не более 12%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до 200 г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0" w:firstLine="0"/>
            </w:pPr>
            <w:r>
              <w:t xml:space="preserve">в индивидуальной (порционной) упаковке в ассортименте не менее </w:t>
            </w:r>
          </w:p>
          <w:p w:rsidR="00D02BF4" w:rsidRDefault="00C23904">
            <w:pPr>
              <w:spacing w:after="0" w:line="259" w:lineRule="auto"/>
              <w:ind w:left="0" w:right="63" w:firstLine="0"/>
            </w:pPr>
            <w:r>
              <w:t>1-</w:t>
            </w:r>
            <w:r>
              <w:t xml:space="preserve">го наименования: с использованием охлаждаемого прилавка </w:t>
            </w:r>
          </w:p>
        </w:tc>
      </w:tr>
      <w:tr w:rsidR="00D02BF4">
        <w:trPr>
          <w:trHeight w:val="111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8.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</w:pPr>
            <w:r>
              <w:t xml:space="preserve">Изделия творожные с жирностью не более 9% и содержанием углеводов не более 10-12%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до 100 г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</w:pPr>
            <w:r>
              <w:t xml:space="preserve">в индивидуальной (порционной) упаковке: с использованием охлаждаемого прилавка </w:t>
            </w:r>
          </w:p>
        </w:tc>
      </w:tr>
      <w:tr w:rsidR="00D02BF4">
        <w:trPr>
          <w:trHeight w:val="139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9.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0" w:right="61" w:firstLine="0"/>
            </w:pPr>
            <w:r>
              <w:t xml:space="preserve">Сыры сычужные твердые и (или) плавленые ломтевые, массы пластифицированные сырные с жирностью не более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30-35%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59" w:firstLine="0"/>
              <w:jc w:val="center"/>
            </w:pPr>
            <w:r>
              <w:t xml:space="preserve">до 50 г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  <w:jc w:val="center"/>
            </w:pPr>
            <w:r>
              <w:t xml:space="preserve">-"- </w:t>
            </w:r>
          </w:p>
        </w:tc>
      </w:tr>
      <w:tr w:rsidR="00D02BF4">
        <w:trPr>
          <w:trHeight w:val="2218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lastRenderedPageBreak/>
              <w:t xml:space="preserve">10.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59" w:firstLine="0"/>
            </w:pPr>
            <w:r>
              <w:t xml:space="preserve">Хлебобулочные изделия (в </w:t>
            </w:r>
            <w:proofErr w:type="spellStart"/>
            <w:r>
              <w:t>т.ч</w:t>
            </w:r>
            <w:proofErr w:type="spellEnd"/>
            <w:r>
              <w:t xml:space="preserve">. сдобные, несдобные булочные изделия и зерновые хлебцы) промышленного производства и собственного производства с содержанием белка не менее 8 г/100 г и жира - не более 8 г/100 г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до 100 г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>в ассортименте не менее 3-</w:t>
            </w:r>
            <w:r>
              <w:t xml:space="preserve">х наименований </w:t>
            </w:r>
          </w:p>
        </w:tc>
      </w:tr>
      <w:tr w:rsidR="00D02BF4">
        <w:trPr>
          <w:trHeight w:val="166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11.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</w:pPr>
            <w:r>
              <w:t xml:space="preserve">Орехи (кроме арахиса), сухофрукты, очищенные семена масличных культур, злаковые хлопья, сухофрукты и их смеси (сухие завтраки типа "мюсли")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до 200 г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</w:pPr>
            <w:r>
              <w:t xml:space="preserve">в индивидуальной (порционной) упаковке: сухие завтраки типа "мюсли" могут отпускаться с горячим молоком </w:t>
            </w:r>
          </w:p>
        </w:tc>
      </w:tr>
      <w:tr w:rsidR="00D02BF4">
        <w:trPr>
          <w:trHeight w:val="249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12.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0" w:right="61" w:firstLine="0"/>
            </w:pPr>
            <w:r>
              <w:t xml:space="preserve">Бутерброды с колбасой п/к или (и) с сыром сычужным твердых сортов, бутерброды с колбаской детской, сосиской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или котлетой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57" w:firstLine="0"/>
              <w:jc w:val="center"/>
            </w:pPr>
            <w:r>
              <w:t xml:space="preserve">30 г/30-50 г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59" w:firstLine="0"/>
            </w:pPr>
            <w:r>
              <w:t xml:space="preserve">срок реализации 1 час с использованием охлаждаемого прилавка: приготовление бутербродов с колбасными изделиями или котлетой - непосредственно перед реализацией; срок реализации сосисок и котлет не более 3 час. (на мармите) </w:t>
            </w:r>
          </w:p>
        </w:tc>
      </w:tr>
    </w:tbl>
    <w:p w:rsidR="00D02BF4" w:rsidRDefault="00C23904">
      <w:pPr>
        <w:spacing w:after="0" w:line="259" w:lineRule="auto"/>
        <w:ind w:firstLine="0"/>
        <w:jc w:val="left"/>
      </w:pPr>
      <w:r>
        <w:t xml:space="preserve"> </w:t>
      </w:r>
    </w:p>
    <w:p w:rsidR="00D02BF4" w:rsidRDefault="00C23904">
      <w:pPr>
        <w:spacing w:after="0" w:line="259" w:lineRule="auto"/>
        <w:ind w:left="10" w:right="-9" w:hanging="10"/>
        <w:jc w:val="right"/>
      </w:pPr>
      <w:r>
        <w:rPr>
          <w:b/>
          <w:color w:val="26282F"/>
        </w:rPr>
        <w:t xml:space="preserve">Приложение Б </w:t>
      </w:r>
    </w:p>
    <w:p w:rsidR="00D02BF4" w:rsidRDefault="00C23904">
      <w:pPr>
        <w:spacing w:after="0" w:line="259" w:lineRule="auto"/>
        <w:ind w:left="10" w:right="-9" w:hanging="10"/>
        <w:jc w:val="right"/>
      </w:pPr>
      <w:r>
        <w:rPr>
          <w:b/>
          <w:color w:val="26282F"/>
        </w:rPr>
        <w:t>(рекомендуемое)</w:t>
      </w:r>
      <w:r>
        <w:t xml:space="preserve"> </w:t>
      </w:r>
    </w:p>
    <w:p w:rsidR="00D02BF4" w:rsidRDefault="00C23904">
      <w:pPr>
        <w:spacing w:after="88" w:line="259" w:lineRule="auto"/>
        <w:ind w:firstLine="0"/>
        <w:jc w:val="left"/>
      </w:pPr>
      <w:r>
        <w:t xml:space="preserve"> </w:t>
      </w:r>
    </w:p>
    <w:p w:rsidR="00D02BF4" w:rsidRDefault="00C23904">
      <w:pPr>
        <w:spacing w:after="0" w:line="259" w:lineRule="auto"/>
        <w:ind w:left="2682" w:hanging="10"/>
        <w:jc w:val="left"/>
      </w:pPr>
      <w:r>
        <w:rPr>
          <w:b/>
          <w:color w:val="26282F"/>
        </w:rPr>
        <w:t xml:space="preserve">Дополнительный (необязательный) перечень </w:t>
      </w:r>
    </w:p>
    <w:p w:rsidR="00D02BF4" w:rsidRDefault="00C23904">
      <w:pPr>
        <w:spacing w:after="79" w:line="259" w:lineRule="auto"/>
        <w:ind w:left="1071" w:hanging="10"/>
        <w:jc w:val="left"/>
      </w:pPr>
      <w:r>
        <w:rPr>
          <w:b/>
          <w:color w:val="26282F"/>
        </w:rPr>
        <w:t xml:space="preserve">пищевых продуктов для организации дополнительного питания учащихся </w:t>
      </w:r>
    </w:p>
    <w:p w:rsidR="00D02BF4" w:rsidRDefault="00C23904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10210" w:type="dxa"/>
        <w:tblInd w:w="0" w:type="dxa"/>
        <w:tblCellMar>
          <w:top w:w="54" w:type="dxa"/>
          <w:left w:w="10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1126"/>
        <w:gridCol w:w="3428"/>
        <w:gridCol w:w="1690"/>
        <w:gridCol w:w="3966"/>
      </w:tblGrid>
      <w:tr w:rsidR="00D02BF4">
        <w:trPr>
          <w:trHeight w:val="111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6" w:firstLine="0"/>
              <w:jc w:val="center"/>
            </w:pPr>
            <w:r>
              <w:t xml:space="preserve">N п/п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пищевых продуктов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6" w:right="33" w:firstLine="15"/>
              <w:jc w:val="center"/>
            </w:pPr>
            <w:r>
              <w:t xml:space="preserve">Масса (объем) порции, упаковки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spacing w:after="0" w:line="259" w:lineRule="auto"/>
              <w:ind w:left="0" w:right="72" w:firstLine="0"/>
              <w:jc w:val="center"/>
            </w:pPr>
            <w:r>
              <w:t xml:space="preserve">Особые условия реализации </w:t>
            </w:r>
          </w:p>
        </w:tc>
      </w:tr>
      <w:tr w:rsidR="00D02BF4">
        <w:trPr>
          <w:trHeight w:val="28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3" w:firstLine="0"/>
              <w:jc w:val="center"/>
            </w:pPr>
            <w:r>
              <w:t xml:space="preserve">3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spacing w:after="0" w:line="259" w:lineRule="auto"/>
              <w:ind w:left="0" w:right="68" w:firstLine="0"/>
              <w:jc w:val="center"/>
            </w:pPr>
            <w:r>
              <w:t xml:space="preserve">4 </w:t>
            </w:r>
          </w:p>
        </w:tc>
      </w:tr>
      <w:tr w:rsidR="00D02BF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3" w:firstLine="0"/>
              <w:jc w:val="center"/>
            </w:pPr>
            <w:r>
              <w:t xml:space="preserve">1.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8" w:firstLine="0"/>
            </w:pPr>
            <w:r>
              <w:t xml:space="preserve">Соковые напитки и нектары в </w:t>
            </w:r>
            <w:proofErr w:type="spellStart"/>
            <w:r>
              <w:t>т.ч</w:t>
            </w:r>
            <w:proofErr w:type="spellEnd"/>
            <w:r>
              <w:t xml:space="preserve">. напитки соковые на основе молочной сыворотки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4" w:firstLine="0"/>
              <w:jc w:val="center"/>
            </w:pPr>
            <w:r>
              <w:t xml:space="preserve">200 мл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</w:pPr>
            <w:r>
              <w:t xml:space="preserve">в ассортименте, и индивидуальной (порционной) упаковке </w:t>
            </w:r>
          </w:p>
        </w:tc>
      </w:tr>
      <w:tr w:rsidR="00D02BF4">
        <w:trPr>
          <w:trHeight w:val="111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3" w:firstLine="0"/>
              <w:jc w:val="center"/>
            </w:pPr>
            <w:r>
              <w:t xml:space="preserve">2.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4" w:firstLine="0"/>
            </w:pPr>
            <w:r>
              <w:t xml:space="preserve">Консервированные фрукты, овощи, фруктовые и овощные пюре для детского питания в порционной упаковке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4" w:firstLine="0"/>
              <w:jc w:val="center"/>
            </w:pPr>
            <w:r>
              <w:t xml:space="preserve">до 150 г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в ассортименте </w:t>
            </w:r>
          </w:p>
        </w:tc>
      </w:tr>
      <w:tr w:rsidR="00D02BF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3" w:firstLine="0"/>
              <w:jc w:val="center"/>
            </w:pPr>
            <w:r>
              <w:lastRenderedPageBreak/>
              <w:t xml:space="preserve">3.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6" w:firstLine="0"/>
            </w:pPr>
            <w:r>
              <w:t xml:space="preserve">Варенье, джем, повидло, конфитюр, мед в порционной упаковке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4" w:firstLine="0"/>
              <w:jc w:val="center"/>
            </w:pPr>
            <w:r>
              <w:t xml:space="preserve">до 20 г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в ассортименте </w:t>
            </w:r>
          </w:p>
        </w:tc>
      </w:tr>
      <w:tr w:rsidR="00D02BF4">
        <w:trPr>
          <w:trHeight w:val="139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3" w:firstLine="0"/>
              <w:jc w:val="center"/>
            </w:pPr>
            <w:r>
              <w:t xml:space="preserve">4.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</w:pPr>
            <w:r>
              <w:t xml:space="preserve">Молочные напитки, коктейли, пудинги, десерты промышленного производства, стерилизованные с жирностью не более 10%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4" w:firstLine="0"/>
              <w:jc w:val="center"/>
            </w:pPr>
            <w:r>
              <w:t xml:space="preserve">до 200 г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</w:pPr>
            <w:r>
              <w:t xml:space="preserve">в ассортименте, и индивидуальной (порционной) упаковке </w:t>
            </w:r>
          </w:p>
        </w:tc>
      </w:tr>
      <w:tr w:rsidR="00D02BF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3" w:firstLine="0"/>
              <w:jc w:val="center"/>
            </w:pPr>
            <w:r>
              <w:t xml:space="preserve">5.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</w:pPr>
            <w:r>
              <w:t xml:space="preserve">Сливки стерилизованные с жирностью не более 10%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4" w:firstLine="0"/>
              <w:jc w:val="center"/>
            </w:pPr>
            <w:r>
              <w:t xml:space="preserve">до 200 г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в </w:t>
            </w:r>
            <w:r>
              <w:tab/>
              <w:t xml:space="preserve">индивидуальной </w:t>
            </w:r>
            <w:r>
              <w:tab/>
              <w:t xml:space="preserve">(порционной) упаковке </w:t>
            </w:r>
          </w:p>
        </w:tc>
      </w:tr>
      <w:tr w:rsidR="00D02BF4">
        <w:trPr>
          <w:trHeight w:val="111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3" w:firstLine="0"/>
              <w:jc w:val="center"/>
            </w:pPr>
            <w:r>
              <w:t xml:space="preserve">6.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</w:pPr>
            <w:r>
              <w:t xml:space="preserve">Сырки (палочки) творожные, глазированные шоколадной (не кондитерской) глазурью, с жирностью не более 12%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4" w:firstLine="0"/>
              <w:jc w:val="center"/>
            </w:pPr>
            <w:r>
              <w:t xml:space="preserve">до 50 г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  <w:r>
              <w:tab/>
              <w:t xml:space="preserve">использованием </w:t>
            </w:r>
            <w:r>
              <w:tab/>
              <w:t xml:space="preserve">охлаждаемого прилавка </w:t>
            </w:r>
          </w:p>
        </w:tc>
      </w:tr>
      <w:tr w:rsidR="00D02BF4">
        <w:trPr>
          <w:trHeight w:val="28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3" w:firstLine="0"/>
              <w:jc w:val="center"/>
            </w:pPr>
            <w:r>
              <w:t xml:space="preserve">7.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right" w:pos="3276"/>
              </w:tabs>
              <w:spacing w:after="0" w:line="259" w:lineRule="auto"/>
              <w:ind w:left="0" w:firstLine="0"/>
              <w:jc w:val="left"/>
            </w:pPr>
            <w:r>
              <w:t xml:space="preserve">Мороженое </w:t>
            </w:r>
            <w:r>
              <w:tab/>
              <w:t xml:space="preserve">сливочное,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4" w:firstLine="0"/>
              <w:jc w:val="center"/>
            </w:pPr>
            <w:r>
              <w:t xml:space="preserve">до 200 г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tabs>
                <w:tab w:val="center" w:pos="1228"/>
                <w:tab w:val="right" w:pos="3814"/>
              </w:tabs>
              <w:spacing w:after="0" w:line="259" w:lineRule="auto"/>
              <w:ind w:left="0" w:firstLine="0"/>
              <w:jc w:val="left"/>
            </w:pPr>
            <w:r>
              <w:t xml:space="preserve">в </w:t>
            </w:r>
            <w:r>
              <w:tab/>
              <w:t xml:space="preserve">индивидуальной </w:t>
            </w:r>
            <w:r>
              <w:tab/>
              <w:t xml:space="preserve">(порционной) </w:t>
            </w:r>
          </w:p>
        </w:tc>
      </w:tr>
    </w:tbl>
    <w:p w:rsidR="00D02BF4" w:rsidRDefault="00D02BF4">
      <w:pPr>
        <w:spacing w:after="0" w:line="259" w:lineRule="auto"/>
        <w:ind w:left="-799" w:right="91" w:firstLine="0"/>
        <w:jc w:val="left"/>
      </w:pPr>
    </w:p>
    <w:tbl>
      <w:tblPr>
        <w:tblStyle w:val="TableGrid"/>
        <w:tblW w:w="10214" w:type="dxa"/>
        <w:tblInd w:w="0" w:type="dxa"/>
        <w:tblCellMar>
          <w:top w:w="54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125"/>
        <w:gridCol w:w="3428"/>
        <w:gridCol w:w="1690"/>
        <w:gridCol w:w="3971"/>
      </w:tblGrid>
      <w:tr w:rsidR="00D02BF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D02B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523"/>
                <w:tab w:val="center" w:pos="273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молочное, </w:t>
            </w:r>
            <w:r>
              <w:tab/>
              <w:t xml:space="preserve">пломбир,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фруктовый лед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D02B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упаковке; </w:t>
            </w:r>
            <w:r>
              <w:tab/>
              <w:t xml:space="preserve">с </w:t>
            </w:r>
            <w:r>
              <w:tab/>
              <w:t xml:space="preserve">использованием низкотемпературного охлаждаемого прилавка </w:t>
            </w:r>
          </w:p>
        </w:tc>
      </w:tr>
      <w:tr w:rsidR="00D02BF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8.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0" w:firstLine="0"/>
            </w:pPr>
            <w:r>
              <w:t xml:space="preserve">Продукты </w:t>
            </w:r>
            <w:proofErr w:type="spellStart"/>
            <w:r>
              <w:t>термизированные</w:t>
            </w:r>
            <w:proofErr w:type="spellEnd"/>
            <w:r>
              <w:t xml:space="preserve"> на основе йогурта в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порционной упаковке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3" w:firstLine="0"/>
              <w:jc w:val="center"/>
            </w:pPr>
            <w:r>
              <w:t xml:space="preserve">до 200 г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в ассортименте, с жирностью не более 10% </w:t>
            </w:r>
          </w:p>
        </w:tc>
      </w:tr>
      <w:tr w:rsidR="00D02BF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9.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458"/>
                <w:tab w:val="center" w:pos="1496"/>
                <w:tab w:val="center" w:pos="264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Завтраки </w:t>
            </w:r>
            <w:r>
              <w:tab/>
              <w:t xml:space="preserve">сухие </w:t>
            </w:r>
            <w:r>
              <w:tab/>
              <w:t xml:space="preserve">(крупяные,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картофельные), сухарики-гренки ржаные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3" w:firstLine="0"/>
              <w:jc w:val="center"/>
            </w:pPr>
            <w:r>
              <w:t xml:space="preserve">до 50 г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</w:pPr>
            <w:r>
              <w:t xml:space="preserve">в ассортименте, кроме чипсов: в индивидуальных (порционных) упаковках </w:t>
            </w:r>
          </w:p>
        </w:tc>
      </w:tr>
      <w:tr w:rsidR="00D02BF4">
        <w:trPr>
          <w:trHeight w:val="194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10.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</w:pPr>
            <w:r>
              <w:t>Мучные кондитерские изделия промышленного и собственного производства (печенье, вафли, мини-</w:t>
            </w:r>
            <w:r>
              <w:t xml:space="preserve">кексы, пряники), обогащенные микронутриентами (витаминизированные)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3" w:firstLine="0"/>
              <w:jc w:val="center"/>
            </w:pPr>
            <w:r>
              <w:t xml:space="preserve">до 60 г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0" w:right="59" w:firstLine="0"/>
            </w:pPr>
            <w:r>
              <w:t xml:space="preserve">в ассортименте; изделия промышленного производства - только в индивидуальных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(порционных) упаковках </w:t>
            </w:r>
          </w:p>
        </w:tc>
      </w:tr>
      <w:tr w:rsidR="00D02BF4">
        <w:trPr>
          <w:trHeight w:val="221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11.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Кондитерские </w:t>
            </w:r>
            <w:r>
              <w:tab/>
              <w:t xml:space="preserve">изделия сахаристые (ирис, шоколад, зефирные </w:t>
            </w:r>
            <w:r>
              <w:tab/>
              <w:t xml:space="preserve">изделия, кондитерские </w:t>
            </w:r>
            <w:r>
              <w:tab/>
              <w:t xml:space="preserve">батончики, конфеты, </w:t>
            </w:r>
            <w:r>
              <w:tab/>
              <w:t xml:space="preserve">кроме </w:t>
            </w:r>
            <w:r>
              <w:tab/>
              <w:t xml:space="preserve">карамели), обогащенные микронутриентами (витаминизированные)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3" w:firstLine="0"/>
              <w:jc w:val="center"/>
            </w:pPr>
            <w:r>
              <w:t xml:space="preserve">до 20 г </w:t>
            </w:r>
          </w:p>
          <w:p w:rsidR="00D02BF4" w:rsidRDefault="00C23904">
            <w:pPr>
              <w:spacing w:after="0" w:line="259" w:lineRule="auto"/>
              <w:ind w:left="0" w:firstLine="0"/>
              <w:jc w:val="center"/>
            </w:pPr>
            <w:r>
              <w:t xml:space="preserve">(батончики - до 30 г)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</w:pPr>
            <w:r>
              <w:t>в ассортименте; в индивидуальных (порционных) упаков</w:t>
            </w:r>
            <w:r>
              <w:t xml:space="preserve">ках </w:t>
            </w:r>
          </w:p>
        </w:tc>
      </w:tr>
      <w:tr w:rsidR="00D02BF4">
        <w:trPr>
          <w:trHeight w:val="139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lastRenderedPageBreak/>
              <w:t xml:space="preserve">12.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3" w:firstLine="0"/>
            </w:pPr>
            <w:r>
              <w:t>Каши детские быстрого приготовления (</w:t>
            </w:r>
            <w:proofErr w:type="spellStart"/>
            <w:r>
              <w:t>инстантные</w:t>
            </w:r>
            <w:proofErr w:type="spellEnd"/>
            <w:r>
              <w:t xml:space="preserve">), в том числе обогащенные микронутриентами (витаминизированные)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  <w:jc w:val="center"/>
            </w:pPr>
            <w:r>
              <w:t xml:space="preserve">150-200 г </w:t>
            </w:r>
          </w:p>
          <w:p w:rsidR="00D02BF4" w:rsidRDefault="00C23904">
            <w:pPr>
              <w:spacing w:after="0" w:line="259" w:lineRule="auto"/>
              <w:ind w:left="0" w:firstLine="0"/>
              <w:jc w:val="center"/>
            </w:pPr>
            <w:r>
              <w:t xml:space="preserve">(пшенная каша)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</w:pPr>
            <w:r>
              <w:t xml:space="preserve">приготовление путем заваривания кипятком, непосредственно перед реализацией </w:t>
            </w:r>
          </w:p>
        </w:tc>
      </w:tr>
      <w:tr w:rsidR="00D02BF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13.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Яйцо </w:t>
            </w:r>
            <w:r>
              <w:tab/>
              <w:t xml:space="preserve">куриное </w:t>
            </w:r>
            <w:r>
              <w:tab/>
              <w:t xml:space="preserve">диетическое вареное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  <w:jc w:val="center"/>
            </w:pPr>
            <w:r>
              <w:t xml:space="preserve">1 шт.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0" w:firstLine="0"/>
            </w:pPr>
            <w:r>
              <w:t xml:space="preserve">срок реализации не более 3 час. (на мармите или охлаждаемом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прилавке) </w:t>
            </w:r>
          </w:p>
        </w:tc>
      </w:tr>
      <w:tr w:rsidR="00D02BF4">
        <w:trPr>
          <w:trHeight w:val="249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14.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0" w:right="63" w:firstLine="0"/>
            </w:pPr>
            <w:r>
              <w:t xml:space="preserve">Мучные блюда и кулинарные изделия собственного изготовления (блины и блинчики без начинок, оладьи, пирожки печеные из пресного и дрожжевого теста, ватрушки, колбасные и мясные изделия, запеченные в тесте, пицца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"школьная")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3" w:firstLine="0"/>
              <w:jc w:val="center"/>
            </w:pPr>
            <w:r>
              <w:t xml:space="preserve">до 100 г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</w:pPr>
            <w:r>
              <w:t xml:space="preserve">в ассортименте; срок реализации не более 3 час. (на мармите) </w:t>
            </w:r>
          </w:p>
        </w:tc>
      </w:tr>
      <w:tr w:rsidR="00D02BF4">
        <w:trPr>
          <w:trHeight w:val="166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15.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0" w:right="61" w:firstLine="0"/>
            </w:pPr>
            <w:r>
              <w:t xml:space="preserve">Блинчики с начинками (фруктовыми, творожными, овощными, картофельными) из полуфабрикатов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быстрозамороженных промышленного производства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3" w:firstLine="0"/>
              <w:jc w:val="center"/>
            </w:pPr>
            <w:r>
              <w:t xml:space="preserve">до 200 г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3" w:firstLine="0"/>
            </w:pPr>
            <w:r>
              <w:t>приготовление непосредственно перед реализацией в СВЧ-печи или жарочном шкафу (</w:t>
            </w:r>
            <w:proofErr w:type="spellStart"/>
            <w:r>
              <w:t>конвектавтомате</w:t>
            </w:r>
            <w:proofErr w:type="spellEnd"/>
            <w:r>
              <w:t xml:space="preserve">) </w:t>
            </w:r>
          </w:p>
        </w:tc>
      </w:tr>
      <w:tr w:rsidR="00D02BF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16.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64" w:lineRule="auto"/>
              <w:ind w:left="0" w:firstLine="0"/>
            </w:pPr>
            <w:r>
              <w:t xml:space="preserve">Пельмени для детского питания </w:t>
            </w:r>
            <w:r>
              <w:tab/>
              <w:t xml:space="preserve">из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быстрозамороженных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  <w:jc w:val="center"/>
            </w:pPr>
            <w:r>
              <w:t xml:space="preserve">50-100 г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</w:pPr>
            <w:r>
              <w:t xml:space="preserve">срок реализации не более 3 час. (на мармите); рекомендуется приготовление малыми порциями </w:t>
            </w:r>
          </w:p>
        </w:tc>
      </w:tr>
    </w:tbl>
    <w:p w:rsidR="00D02BF4" w:rsidRDefault="00D02BF4">
      <w:pPr>
        <w:spacing w:after="0" w:line="259" w:lineRule="auto"/>
        <w:ind w:left="-799" w:right="91" w:firstLine="0"/>
        <w:jc w:val="left"/>
      </w:pPr>
    </w:p>
    <w:tbl>
      <w:tblPr>
        <w:tblStyle w:val="TableGrid"/>
        <w:tblW w:w="10214" w:type="dxa"/>
        <w:tblInd w:w="0" w:type="dxa"/>
        <w:tblCellMar>
          <w:top w:w="54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125"/>
        <w:gridCol w:w="3428"/>
        <w:gridCol w:w="1690"/>
        <w:gridCol w:w="3971"/>
      </w:tblGrid>
      <w:tr w:rsidR="00D02BF4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D02B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полуфабрикатов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промышленного производства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D02B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</w:pPr>
            <w:r>
              <w:t xml:space="preserve">непосредственно перед реализацией </w:t>
            </w:r>
          </w:p>
        </w:tc>
      </w:tr>
      <w:tr w:rsidR="00D02BF4">
        <w:trPr>
          <w:trHeight w:val="194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17.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0" w:right="63" w:firstLine="0"/>
            </w:pPr>
            <w:r>
              <w:t xml:space="preserve">Сладкие блюда собственного изготовления (яблоки запеченные, яблоки фаршированные фруктовыми, овощными и крупяными начинками, шарлотка,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фруктовые и молочные желе)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3" w:firstLine="0"/>
              <w:jc w:val="center"/>
            </w:pPr>
            <w:r>
              <w:t xml:space="preserve">до 100 г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3" w:firstLine="0"/>
            </w:pPr>
            <w:r>
              <w:t xml:space="preserve">срок реализации 3 часа с использованием мармита или охлаждаемого прилавка </w:t>
            </w:r>
          </w:p>
        </w:tc>
      </w:tr>
      <w:tr w:rsidR="00D02BF4">
        <w:trPr>
          <w:trHeight w:val="277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18.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0" w:right="59" w:firstLine="0"/>
            </w:pPr>
            <w:r>
              <w:t xml:space="preserve">Салаты овощные, салаты- коктейли, винегреты собственного изготовления - заправленные растительным маслом, специальными пастеризованными или стерилизованными салатными соусами для детского питания или </w:t>
            </w:r>
            <w:proofErr w:type="spellStart"/>
            <w:r>
              <w:t>термизированным</w:t>
            </w:r>
            <w:proofErr w:type="spellEnd"/>
            <w:r>
              <w:t xml:space="preserve">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йогуртным</w:t>
            </w:r>
            <w:proofErr w:type="spellEnd"/>
            <w:r>
              <w:t xml:space="preserve"> продуктом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  <w:jc w:val="center"/>
            </w:pPr>
            <w:r>
              <w:t xml:space="preserve">30-200 г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</w:pPr>
            <w:r>
              <w:t xml:space="preserve">в ассортименте; срок реализации 1 час с использованием охлаждаемого прилавка: рекомендуется заправлять салаты непосредственно перед реализацией </w:t>
            </w:r>
          </w:p>
        </w:tc>
      </w:tr>
      <w:tr w:rsidR="00D02BF4">
        <w:trPr>
          <w:trHeight w:val="194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lastRenderedPageBreak/>
              <w:t xml:space="preserve">19.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4" w:firstLine="0"/>
            </w:pPr>
            <w:r>
              <w:t xml:space="preserve">Колбаски детские (сосиски) отварные, колбаса детская отварная (на бутербродах или с гарниром)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  <w:jc w:val="center"/>
            </w:pPr>
            <w:r>
              <w:t xml:space="preserve">30-100 г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0" w:right="62" w:firstLine="0"/>
            </w:pPr>
            <w:r>
              <w:t>готовятся непосредственно перед реализацией путем отваривания в кипящей воде (в течение 5 минут) или в СВЧ-печи (</w:t>
            </w:r>
            <w:proofErr w:type="spellStart"/>
            <w:r>
              <w:t>конвектавтомате</w:t>
            </w:r>
            <w:proofErr w:type="spellEnd"/>
            <w:r>
              <w:t xml:space="preserve">); срок реализации отварных колбасных изделий не более 3 часов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(на мармите) </w:t>
            </w:r>
          </w:p>
        </w:tc>
      </w:tr>
      <w:tr w:rsidR="00D02BF4">
        <w:trPr>
          <w:trHeight w:val="166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20.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Паштеты мясные для детского питания </w:t>
            </w:r>
            <w:r>
              <w:tab/>
              <w:t>промышл</w:t>
            </w:r>
            <w:r>
              <w:t xml:space="preserve">енного производства </w:t>
            </w:r>
            <w:r>
              <w:tab/>
              <w:t xml:space="preserve">в </w:t>
            </w:r>
            <w:r>
              <w:tab/>
              <w:t xml:space="preserve">жестяных банках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3" w:firstLine="0"/>
              <w:jc w:val="center"/>
            </w:pPr>
            <w:r>
              <w:t xml:space="preserve">до 50 г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0" w:right="60" w:firstLine="0"/>
            </w:pPr>
            <w:r>
              <w:t>реализуется непосредственно в банках или на бутербродах, которые готовятся непосредственно перед реализацией; срок хранения вскрытой упаковки и</w:t>
            </w:r>
            <w:hyperlink r:id="rId76">
              <w:r>
                <w:rPr>
                  <w:color w:val="106BBE"/>
                  <w:shd w:val="clear" w:color="auto" w:fill="F0F0F0"/>
                </w:rPr>
                <w:t>#</w:t>
              </w:r>
            </w:hyperlink>
            <w:hyperlink r:id="rId77">
              <w:r>
                <w:t xml:space="preserve"> </w:t>
              </w:r>
            </w:hyperlink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холодильнике не более 3 часов </w:t>
            </w:r>
          </w:p>
        </w:tc>
      </w:tr>
      <w:tr w:rsidR="00D02BF4">
        <w:trPr>
          <w:trHeight w:val="166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21.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3" w:firstLine="0"/>
            </w:pPr>
            <w:r>
              <w:t>Гарниры овощные, крупяные, мучные, макаронные изделия, зеленый горошек или к</w:t>
            </w:r>
            <w:r>
              <w:t xml:space="preserve">укуруза консервированные (отварные), гарниры овощные из смесей быстрозамороженных овощей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  <w:jc w:val="center"/>
            </w:pPr>
            <w:r>
              <w:t xml:space="preserve">100-250 г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231"/>
                <w:tab w:val="center" w:pos="1411"/>
                <w:tab w:val="center" w:pos="2418"/>
                <w:tab w:val="center" w:pos="3061"/>
                <w:tab w:val="center" w:pos="369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срок </w:t>
            </w:r>
            <w:r>
              <w:tab/>
              <w:t xml:space="preserve">реализации </w:t>
            </w:r>
            <w:r>
              <w:tab/>
              <w:t xml:space="preserve">3 </w:t>
            </w:r>
            <w:r>
              <w:tab/>
              <w:t xml:space="preserve">часа </w:t>
            </w:r>
            <w:r>
              <w:tab/>
              <w:t xml:space="preserve">с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использованием мармита </w:t>
            </w:r>
          </w:p>
        </w:tc>
      </w:tr>
      <w:tr w:rsidR="00D02BF4">
        <w:trPr>
          <w:trHeight w:val="166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22.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0" w:right="63" w:firstLine="0"/>
            </w:pPr>
            <w:r>
              <w:t xml:space="preserve">Котлеты картофельные и овощные (в </w:t>
            </w:r>
            <w:proofErr w:type="spellStart"/>
            <w:r>
              <w:t>т.ч</w:t>
            </w:r>
            <w:proofErr w:type="spellEnd"/>
            <w:r>
              <w:t xml:space="preserve">. приготовленные из </w:t>
            </w:r>
          </w:p>
          <w:p w:rsidR="00D02BF4" w:rsidRDefault="00C23904">
            <w:pPr>
              <w:spacing w:after="0" w:line="238" w:lineRule="auto"/>
              <w:ind w:left="0" w:firstLine="0"/>
              <w:jc w:val="left"/>
            </w:pPr>
            <w:r>
              <w:t xml:space="preserve">быстрозамороженных полуфабрикатов </w:t>
            </w:r>
          </w:p>
          <w:p w:rsidR="00D02BF4" w:rsidRDefault="00C23904">
            <w:pPr>
              <w:spacing w:after="0" w:line="259" w:lineRule="auto"/>
              <w:ind w:left="0" w:firstLine="0"/>
            </w:pPr>
            <w:r>
              <w:t xml:space="preserve">промышленного производства)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  <w:jc w:val="center"/>
            </w:pPr>
            <w:r>
              <w:t xml:space="preserve">100-250 г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231"/>
                <w:tab w:val="center" w:pos="1411"/>
                <w:tab w:val="center" w:pos="2418"/>
                <w:tab w:val="center" w:pos="3061"/>
                <w:tab w:val="center" w:pos="369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срок </w:t>
            </w:r>
            <w:r>
              <w:tab/>
              <w:t xml:space="preserve">реализации </w:t>
            </w:r>
            <w:r>
              <w:tab/>
              <w:t xml:space="preserve">3 </w:t>
            </w:r>
            <w:r>
              <w:tab/>
              <w:t xml:space="preserve">часа </w:t>
            </w:r>
            <w:r>
              <w:tab/>
              <w:t xml:space="preserve">с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использованием мармита </w:t>
            </w:r>
          </w:p>
        </w:tc>
      </w:tr>
      <w:tr w:rsidR="00D02BF4">
        <w:trPr>
          <w:trHeight w:val="166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23.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0" w:right="64" w:firstLine="0"/>
            </w:pPr>
            <w:r>
              <w:t xml:space="preserve">Горячие блюда из мяса и рыбы собственного приготовления, в </w:t>
            </w:r>
            <w:proofErr w:type="spellStart"/>
            <w:r>
              <w:t>т.ч</w:t>
            </w:r>
            <w:proofErr w:type="spellEnd"/>
            <w:r>
              <w:t xml:space="preserve">. приготовленные из </w:t>
            </w:r>
          </w:p>
          <w:p w:rsidR="00D02BF4" w:rsidRDefault="00C23904">
            <w:pPr>
              <w:spacing w:after="0" w:line="238" w:lineRule="auto"/>
              <w:ind w:left="0" w:firstLine="0"/>
              <w:jc w:val="left"/>
            </w:pPr>
            <w:r>
              <w:t xml:space="preserve">быстрозамороженных полуфабрикатов </w:t>
            </w:r>
          </w:p>
          <w:p w:rsidR="00D02BF4" w:rsidRDefault="00C23904">
            <w:pPr>
              <w:spacing w:after="0" w:line="259" w:lineRule="auto"/>
              <w:ind w:left="0" w:firstLine="0"/>
            </w:pPr>
            <w:r>
              <w:t xml:space="preserve">промышленного производства,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  <w:jc w:val="center"/>
            </w:pPr>
            <w:r>
              <w:t>50-100 г</w:t>
            </w: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</w:pPr>
            <w:r>
              <w:t xml:space="preserve">срок реализации 3 часа с использованием мармита; приготовление изделий из полуфабрикатов, прошедших промышленную тепловую обработку, возможно </w:t>
            </w:r>
          </w:p>
        </w:tc>
      </w:tr>
      <w:tr w:rsidR="00D02BF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D02B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9" w:lineRule="auto"/>
              <w:ind w:left="0" w:firstLine="0"/>
            </w:pPr>
            <w:r>
              <w:t xml:space="preserve">(мясные и рыбные котлеты, биточки, бифштексы,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ромштексы, рыбные палочки)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D02B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</w:pPr>
            <w:r>
              <w:t>непосредственно перед реализацией</w:t>
            </w:r>
            <w:r>
              <w:t xml:space="preserve"> </w:t>
            </w:r>
          </w:p>
        </w:tc>
      </w:tr>
      <w:tr w:rsidR="00D02BF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24.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4" w:firstLine="0"/>
            </w:pPr>
            <w:r>
              <w:t xml:space="preserve">Бульон куриный из натурального концентрата промышленного производства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200 мл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</w:pPr>
            <w:r>
              <w:t xml:space="preserve">готовится непосредственно перед реализацией путем заваривания кипятком </w:t>
            </w:r>
          </w:p>
        </w:tc>
      </w:tr>
      <w:tr w:rsidR="00D02BF4">
        <w:trPr>
          <w:trHeight w:val="8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25.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4" w:firstLine="0"/>
            </w:pPr>
            <w:r>
              <w:t xml:space="preserve">Компоты собственного приготовления из свежих плодов и сухофруктов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200 мл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срок реализации 3 часа, на мармите </w:t>
            </w:r>
          </w:p>
        </w:tc>
      </w:tr>
      <w:tr w:rsidR="00D02BF4">
        <w:trPr>
          <w:trHeight w:val="8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26.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0" w:firstLine="0"/>
            </w:pPr>
            <w:proofErr w:type="gramStart"/>
            <w:r>
              <w:t>Кисели</w:t>
            </w:r>
            <w:proofErr w:type="gramEnd"/>
            <w:r>
              <w:t xml:space="preserve"> витаминизированные из концентрата быстрого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приготовления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200 мл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3" w:firstLine="0"/>
            </w:pPr>
            <w:r>
              <w:t xml:space="preserve">готовится путем заваривания кипятком непосредственно перед реализацией </w:t>
            </w:r>
          </w:p>
        </w:tc>
      </w:tr>
    </w:tbl>
    <w:p w:rsidR="00D02BF4" w:rsidRDefault="00C23904">
      <w:pPr>
        <w:spacing w:after="0" w:line="259" w:lineRule="auto"/>
        <w:ind w:firstLine="0"/>
        <w:jc w:val="left"/>
      </w:pPr>
      <w:r>
        <w:t xml:space="preserve"> </w:t>
      </w:r>
    </w:p>
    <w:p w:rsidR="00D02BF4" w:rsidRDefault="00C23904">
      <w:pPr>
        <w:spacing w:after="0" w:line="259" w:lineRule="auto"/>
        <w:ind w:left="715" w:hanging="10"/>
        <w:jc w:val="left"/>
      </w:pPr>
      <w:r>
        <w:rPr>
          <w:b/>
          <w:color w:val="26282F"/>
        </w:rPr>
        <w:t>Примечание:</w:t>
      </w:r>
      <w:r>
        <w:t xml:space="preserve"> </w:t>
      </w:r>
    </w:p>
    <w:p w:rsidR="00D02BF4" w:rsidRDefault="00C23904">
      <w:pPr>
        <w:ind w:left="-15"/>
      </w:pPr>
      <w:r>
        <w:lastRenderedPageBreak/>
        <w:t>Реализация продуктов из дополнительного перечня допускается в ограниченном ассортименте при условии реализации всех видов продуктов из основного перечня (</w:t>
      </w:r>
      <w:r>
        <w:rPr>
          <w:color w:val="106BBE"/>
        </w:rPr>
        <w:t>приложение А</w:t>
      </w:r>
      <w:r>
        <w:t xml:space="preserve">). </w:t>
      </w:r>
    </w:p>
    <w:p w:rsidR="00D02BF4" w:rsidRDefault="00C23904">
      <w:pPr>
        <w:spacing w:after="0" w:line="259" w:lineRule="auto"/>
        <w:ind w:firstLine="0"/>
        <w:jc w:val="left"/>
      </w:pPr>
      <w:r>
        <w:t xml:space="preserve"> </w:t>
      </w:r>
    </w:p>
    <w:p w:rsidR="00D02BF4" w:rsidRDefault="00C23904">
      <w:pPr>
        <w:spacing w:after="0" w:line="259" w:lineRule="auto"/>
        <w:ind w:left="10" w:right="-9" w:hanging="10"/>
        <w:jc w:val="right"/>
      </w:pPr>
      <w:r>
        <w:rPr>
          <w:b/>
          <w:color w:val="26282F"/>
        </w:rPr>
        <w:t xml:space="preserve">Приложение В </w:t>
      </w:r>
    </w:p>
    <w:p w:rsidR="00D02BF4" w:rsidRDefault="00C23904">
      <w:pPr>
        <w:spacing w:after="0" w:line="259" w:lineRule="auto"/>
        <w:ind w:left="10" w:right="-9" w:hanging="10"/>
        <w:jc w:val="right"/>
      </w:pPr>
      <w:r>
        <w:rPr>
          <w:b/>
          <w:color w:val="26282F"/>
        </w:rPr>
        <w:t>(рекомендуемое)</w:t>
      </w:r>
      <w:r>
        <w:t xml:space="preserve"> </w:t>
      </w:r>
    </w:p>
    <w:p w:rsidR="00D02BF4" w:rsidRDefault="00C23904">
      <w:pPr>
        <w:spacing w:after="88" w:line="259" w:lineRule="auto"/>
        <w:ind w:firstLine="0"/>
        <w:jc w:val="left"/>
      </w:pPr>
      <w:r>
        <w:t xml:space="preserve"> </w:t>
      </w:r>
    </w:p>
    <w:p w:rsidR="00D02BF4" w:rsidRDefault="00C23904">
      <w:pPr>
        <w:pStyle w:val="1"/>
        <w:ind w:left="35" w:right="32"/>
      </w:pPr>
      <w:r>
        <w:t xml:space="preserve">Примерный перечень </w:t>
      </w:r>
      <w:r>
        <w:t xml:space="preserve">пищевых продуктов повышенной пищевой и биологической ценности, рекомендуемых для использования в питании детей и подростков в организованных коллективах </w:t>
      </w:r>
    </w:p>
    <w:p w:rsidR="00D02BF4" w:rsidRDefault="00C23904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10282" w:type="dxa"/>
        <w:tblInd w:w="0" w:type="dxa"/>
        <w:tblCellMar>
          <w:top w:w="54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119"/>
        <w:gridCol w:w="3452"/>
        <w:gridCol w:w="3128"/>
        <w:gridCol w:w="2583"/>
      </w:tblGrid>
      <w:tr w:rsidR="00D02BF4">
        <w:trPr>
          <w:trHeight w:val="8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59" w:firstLine="0"/>
              <w:jc w:val="center"/>
            </w:pPr>
            <w:r>
              <w:t xml:space="preserve">N п/п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108" w:firstLine="0"/>
              <w:jc w:val="left"/>
            </w:pPr>
            <w:r>
              <w:t xml:space="preserve">Наименование документации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6" w:firstLine="0"/>
              <w:jc w:val="left"/>
            </w:pPr>
            <w:r>
              <w:t xml:space="preserve">Обозначение документации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Разработчик </w:t>
            </w:r>
          </w:p>
          <w:p w:rsidR="00D02BF4" w:rsidRDefault="00C23904">
            <w:pPr>
              <w:spacing w:after="0" w:line="259" w:lineRule="auto"/>
              <w:ind w:left="0" w:firstLine="0"/>
              <w:jc w:val="center"/>
            </w:pPr>
            <w:r>
              <w:t xml:space="preserve">(держатель) документации </w:t>
            </w:r>
          </w:p>
        </w:tc>
      </w:tr>
      <w:tr w:rsidR="00D02BF4">
        <w:trPr>
          <w:trHeight w:val="286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</w:tr>
      <w:tr w:rsidR="00D02BF4">
        <w:trPr>
          <w:trHeight w:val="105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BF4" w:rsidRDefault="00C23904">
            <w:pPr>
              <w:spacing w:after="468" w:line="259" w:lineRule="auto"/>
              <w:ind w:left="0" w:firstLine="0"/>
              <w:jc w:val="left"/>
            </w:pPr>
            <w:r>
              <w:t xml:space="preserve">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2BF4" w:rsidRDefault="00C23904">
            <w:pPr>
              <w:spacing w:after="0" w:line="259" w:lineRule="auto"/>
              <w:ind w:left="1097" w:firstLine="0"/>
              <w:jc w:val="left"/>
            </w:pPr>
            <w:r>
              <w:rPr>
                <w:b/>
                <w:color w:val="26282F"/>
              </w:rPr>
              <w:t xml:space="preserve">I. Хлебобулочные и мукомольно-крупяные изделия </w:t>
            </w:r>
          </w:p>
        </w:tc>
      </w:tr>
      <w:tr w:rsidR="00D02BF4">
        <w:trPr>
          <w:trHeight w:val="111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1.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right" w:pos="3295"/>
              </w:tabs>
              <w:spacing w:after="0" w:line="259" w:lineRule="auto"/>
              <w:ind w:left="0" w:firstLine="0"/>
              <w:jc w:val="left"/>
            </w:pPr>
            <w:r>
              <w:t xml:space="preserve">Булочные </w:t>
            </w:r>
            <w:r>
              <w:tab/>
              <w:t xml:space="preserve">изделия </w:t>
            </w:r>
          </w:p>
          <w:p w:rsidR="00D02BF4" w:rsidRDefault="00C23904">
            <w:pPr>
              <w:spacing w:after="0" w:line="259" w:lineRule="auto"/>
              <w:ind w:left="2" w:right="55" w:firstLine="0"/>
              <w:jc w:val="left"/>
            </w:pPr>
            <w:r>
              <w:t xml:space="preserve">"Студенческие" профилактического назначения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9110-021-17028327-99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right" w:pos="2426"/>
              </w:tabs>
              <w:spacing w:after="0" w:line="259" w:lineRule="auto"/>
              <w:ind w:left="0" w:firstLine="0"/>
              <w:jc w:val="left"/>
            </w:pPr>
            <w:r>
              <w:t xml:space="preserve">ЗАО </w:t>
            </w:r>
            <w:r>
              <w:tab/>
              <w:t>"</w:t>
            </w:r>
            <w:proofErr w:type="spellStart"/>
            <w:r>
              <w:t>Валетек</w:t>
            </w:r>
            <w:proofErr w:type="spellEnd"/>
            <w:r>
              <w:t xml:space="preserve">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Продимпэкс</w:t>
            </w:r>
            <w:proofErr w:type="spellEnd"/>
            <w:r>
              <w:t xml:space="preserve">" </w:t>
            </w:r>
          </w:p>
        </w:tc>
      </w:tr>
      <w:tr w:rsidR="00D02BF4">
        <w:trPr>
          <w:trHeight w:val="8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2.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Изделия </w:t>
            </w:r>
            <w:r>
              <w:tab/>
              <w:t xml:space="preserve">булочные </w:t>
            </w:r>
            <w:r>
              <w:tab/>
              <w:t xml:space="preserve">и </w:t>
            </w:r>
            <w:r>
              <w:tab/>
              <w:t xml:space="preserve">хлеб "Молодецкий"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>ТУ 9110-290-05747152-99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ЗАО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>"</w:t>
            </w:r>
            <w:proofErr w:type="spellStart"/>
            <w:r>
              <w:t>Сентозафакторинг</w:t>
            </w:r>
            <w:proofErr w:type="spellEnd"/>
            <w:r>
              <w:t xml:space="preserve">",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ГНУ ВНИИЗ </w:t>
            </w:r>
          </w:p>
        </w:tc>
      </w:tr>
      <w:tr w:rsidR="00D02BF4">
        <w:trPr>
          <w:trHeight w:val="8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3.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Хлеб "Батюшка"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9113-026-00932169-99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ЗАО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>"</w:t>
            </w:r>
            <w:proofErr w:type="spellStart"/>
            <w:r>
              <w:t>Сентозафакторинг</w:t>
            </w:r>
            <w:proofErr w:type="spellEnd"/>
            <w:r>
              <w:t xml:space="preserve">"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ГНУ ВНИИЗ </w:t>
            </w:r>
          </w:p>
        </w:tc>
      </w:tr>
      <w:tr w:rsidR="00D02BF4">
        <w:trPr>
          <w:trHeight w:val="28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4.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Зерновой хлеб "Тонус"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9110-001-03630606-97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ЗАО "Русский хлеб" </w:t>
            </w:r>
          </w:p>
        </w:tc>
      </w:tr>
      <w:tr w:rsidR="00D02BF4">
        <w:trPr>
          <w:trHeight w:val="111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5.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2" w:right="58" w:firstLine="0"/>
            </w:pPr>
            <w:r>
              <w:t xml:space="preserve">Хлеб, обогащенный йодированным белком "Целебный", "Богатырь",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"Умница"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9110-002-48363077-99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>ООО "</w:t>
            </w:r>
            <w:proofErr w:type="spellStart"/>
            <w:r>
              <w:t>Медбиофарм</w:t>
            </w:r>
            <w:proofErr w:type="spellEnd"/>
            <w:r>
              <w:t xml:space="preserve">"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6.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right" w:pos="3295"/>
              </w:tabs>
              <w:spacing w:after="0" w:line="259" w:lineRule="auto"/>
              <w:ind w:left="0" w:firstLine="0"/>
              <w:jc w:val="left"/>
            </w:pPr>
            <w:r>
              <w:t xml:space="preserve">Хлебец </w:t>
            </w:r>
            <w:r>
              <w:tab/>
              <w:t xml:space="preserve">сдобный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"Молодецкий"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9116-289-05747152-99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ЗАО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>"</w:t>
            </w:r>
            <w:proofErr w:type="spellStart"/>
            <w:r>
              <w:t>Сентозафакторинг</w:t>
            </w:r>
            <w:proofErr w:type="spellEnd"/>
            <w:r>
              <w:t xml:space="preserve">" </w:t>
            </w:r>
          </w:p>
        </w:tc>
      </w:tr>
    </w:tbl>
    <w:p w:rsidR="00D02BF4" w:rsidRDefault="00D02BF4">
      <w:pPr>
        <w:spacing w:after="0" w:line="259" w:lineRule="auto"/>
        <w:ind w:left="-799" w:right="24" w:firstLine="0"/>
        <w:jc w:val="left"/>
      </w:pPr>
    </w:p>
    <w:tbl>
      <w:tblPr>
        <w:tblStyle w:val="TableGrid"/>
        <w:tblW w:w="10282" w:type="dxa"/>
        <w:tblInd w:w="0" w:type="dxa"/>
        <w:tblCellMar>
          <w:top w:w="54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119"/>
        <w:gridCol w:w="3452"/>
        <w:gridCol w:w="3128"/>
        <w:gridCol w:w="2583"/>
      </w:tblGrid>
      <w:tr w:rsidR="00D02BF4">
        <w:trPr>
          <w:trHeight w:val="286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D02B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D02B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D02B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ГНУ ВНИИЗ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7.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433"/>
                <w:tab w:val="center" w:pos="249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Булочки </w:t>
            </w:r>
            <w:r>
              <w:tab/>
              <w:t xml:space="preserve">"Октябренок",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"Колобок"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hyperlink r:id="rId78">
              <w:r>
                <w:rPr>
                  <w:color w:val="106BBE"/>
                </w:rPr>
                <w:t>ГОСТ 27844</w:t>
              </w:r>
            </w:hyperlink>
            <w:hyperlink r:id="rId79">
              <w:r>
                <w:rPr>
                  <w:color w:val="106BBE"/>
                </w:rPr>
                <w:t>-</w:t>
              </w:r>
            </w:hyperlink>
            <w:hyperlink r:id="rId80">
              <w:r>
                <w:rPr>
                  <w:color w:val="106BBE"/>
                </w:rPr>
                <w:t>S8</w:t>
              </w:r>
            </w:hyperlink>
            <w:hyperlink r:id="rId81">
              <w:r>
                <w:t xml:space="preserve"> </w:t>
              </w:r>
            </w:hyperlink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695"/>
                <w:tab w:val="center" w:pos="213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ГосВНИИХП</w:t>
            </w:r>
            <w:proofErr w:type="spellEnd"/>
            <w:r>
              <w:t xml:space="preserve"> </w:t>
            </w:r>
            <w:r>
              <w:tab/>
              <w:t xml:space="preserve">(ТИ,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рецептуры) </w:t>
            </w:r>
          </w:p>
        </w:tc>
      </w:tr>
      <w:tr w:rsidR="00D02BF4">
        <w:trPr>
          <w:trHeight w:val="8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8.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Булочки "Лада", "Звездочка"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ТУ </w:t>
            </w:r>
          </w:p>
          <w:p w:rsidR="00D02BF4" w:rsidRDefault="00C23904">
            <w:pPr>
              <w:spacing w:after="0" w:line="259" w:lineRule="auto"/>
              <w:ind w:left="0" w:firstLine="0"/>
              <w:jc w:val="center"/>
            </w:pPr>
            <w:r>
              <w:t xml:space="preserve">9115-008-05747152-92-95 с изм. 1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ГосВНИИХП</w:t>
            </w:r>
            <w:proofErr w:type="spellEnd"/>
            <w:r>
              <w:t xml:space="preserve"> </w:t>
            </w:r>
          </w:p>
        </w:tc>
      </w:tr>
      <w:tr w:rsidR="00D02BF4">
        <w:trPr>
          <w:trHeight w:val="8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lastRenderedPageBreak/>
              <w:t xml:space="preserve">9.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687"/>
                <w:tab w:val="center" w:pos="1827"/>
                <w:tab w:val="center" w:pos="275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Концентраты </w:t>
            </w:r>
            <w:r>
              <w:tab/>
              <w:t xml:space="preserve">каш </w:t>
            </w:r>
            <w:r>
              <w:tab/>
              <w:t xml:space="preserve">быстрого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приготовления витаминизированные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>ТУ 9197-009-17734456-</w:t>
            </w:r>
            <w:r>
              <w:t xml:space="preserve">01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>ООО "</w:t>
            </w:r>
            <w:proofErr w:type="spellStart"/>
            <w:r>
              <w:t>Абаско</w:t>
            </w:r>
            <w:proofErr w:type="spellEnd"/>
            <w:r>
              <w:t xml:space="preserve">"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10.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</w:pPr>
            <w:r>
              <w:t xml:space="preserve">Смеси орехов семян злаков и сухофруктов "Мюсли"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67" w:firstLine="0"/>
              <w:jc w:val="left"/>
            </w:pPr>
            <w:r>
              <w:t xml:space="preserve">ТУ 9196-002-420226870-98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>ООО "</w:t>
            </w:r>
            <w:proofErr w:type="spellStart"/>
            <w:r>
              <w:t>Эликом</w:t>
            </w:r>
            <w:proofErr w:type="spellEnd"/>
            <w:r>
              <w:t xml:space="preserve"> и К" </w:t>
            </w:r>
          </w:p>
        </w:tc>
      </w:tr>
      <w:tr w:rsidR="00D02BF4">
        <w:trPr>
          <w:trHeight w:val="1054"/>
        </w:trPr>
        <w:tc>
          <w:tcPr>
            <w:tcW w:w="10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89" w:line="259" w:lineRule="auto"/>
              <w:ind w:left="0" w:firstLine="0"/>
              <w:jc w:val="left"/>
            </w:pPr>
            <w:r>
              <w:t xml:space="preserve"> </w:t>
            </w:r>
          </w:p>
          <w:p w:rsidR="00D02BF4" w:rsidRDefault="00C23904">
            <w:pPr>
              <w:spacing w:after="79" w:line="259" w:lineRule="auto"/>
              <w:ind w:left="0" w:right="62" w:firstLine="0"/>
              <w:jc w:val="center"/>
            </w:pPr>
            <w:r>
              <w:rPr>
                <w:b/>
                <w:color w:val="26282F"/>
              </w:rPr>
              <w:t xml:space="preserve">II. Молоко и молочные (кисломолочные) продукты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02BF4">
        <w:trPr>
          <w:trHeight w:val="8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11.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Молоко </w:t>
            </w:r>
            <w:r>
              <w:tab/>
              <w:t xml:space="preserve">стерилизованное витаминизированное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9222-195-00419785-00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154"/>
                <w:tab w:val="center" w:pos="1102"/>
                <w:tab w:val="center" w:pos="213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ГУ </w:t>
            </w:r>
            <w:r>
              <w:tab/>
              <w:t xml:space="preserve">ВНИМИ </w:t>
            </w:r>
            <w:r>
              <w:tab/>
              <w:t xml:space="preserve">ЗАО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>"</w:t>
            </w:r>
            <w:proofErr w:type="spellStart"/>
            <w:r>
              <w:t>Валетек-Продимпэкс</w:t>
            </w:r>
            <w:proofErr w:type="spellEnd"/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" </w:t>
            </w:r>
          </w:p>
        </w:tc>
      </w:tr>
      <w:tr w:rsidR="00D02BF4">
        <w:trPr>
          <w:trHeight w:val="1666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12.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2" w:right="59" w:firstLine="0"/>
            </w:pPr>
            <w:r>
              <w:t xml:space="preserve">Молоко стерилизованное, обогащенное растительными </w:t>
            </w:r>
            <w:proofErr w:type="spellStart"/>
            <w:r>
              <w:t>биоволокнами</w:t>
            </w:r>
            <w:proofErr w:type="spellEnd"/>
            <w:r>
              <w:t xml:space="preserve">; кальцием; витаминами, железом и йодом; детское с витаминами,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кальцием и йодом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9222-024-05268977-00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59" w:firstLine="0"/>
            </w:pPr>
            <w:r>
              <w:t xml:space="preserve">ОАО "Лианозовский молочный комбинат" совместно с НИИ питания РАМН </w:t>
            </w:r>
          </w:p>
        </w:tc>
      </w:tr>
      <w:tr w:rsidR="00D02BF4">
        <w:trPr>
          <w:trHeight w:val="8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13.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408"/>
                <w:tab w:val="center" w:pos="284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Молоко </w:t>
            </w:r>
            <w:r>
              <w:tab/>
              <w:t xml:space="preserve">детское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стерилизованное витаминизированное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9137-004-05124550-98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</w:pPr>
            <w:r>
              <w:t xml:space="preserve">ОАО "Завод детских молочных продуктов"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14.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Молоко </w:t>
            </w:r>
            <w:r>
              <w:tab/>
              <w:t xml:space="preserve">стерилизованное витаминизированное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>ТУ 9222-014-</w:t>
            </w:r>
            <w:r>
              <w:t xml:space="preserve">17610300-00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</w:pPr>
            <w:r>
              <w:t xml:space="preserve">ОАО "Белгородский молочный комбинат" </w:t>
            </w:r>
          </w:p>
        </w:tc>
      </w:tr>
      <w:tr w:rsidR="00D02BF4">
        <w:trPr>
          <w:trHeight w:val="56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15.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Ацидолакт</w:t>
            </w:r>
            <w:proofErr w:type="spellEnd"/>
            <w:r>
              <w:t xml:space="preserve"> </w:t>
            </w:r>
            <w:r>
              <w:tab/>
              <w:t xml:space="preserve">для </w:t>
            </w:r>
            <w:r>
              <w:tab/>
              <w:t xml:space="preserve">детского </w:t>
            </w:r>
            <w:r>
              <w:tab/>
              <w:t xml:space="preserve">и диетического питания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4" w:firstLine="0"/>
              <w:jc w:val="center"/>
            </w:pPr>
            <w:r>
              <w:t xml:space="preserve">ОСТ 10-194-96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ГУ ВНИМИ </w:t>
            </w:r>
          </w:p>
        </w:tc>
      </w:tr>
      <w:tr w:rsidR="00D02BF4">
        <w:trPr>
          <w:trHeight w:val="8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16.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right="59" w:firstLine="0"/>
            </w:pPr>
            <w:proofErr w:type="spellStart"/>
            <w:r>
              <w:t>Ацидолакт</w:t>
            </w:r>
            <w:proofErr w:type="spellEnd"/>
            <w:r>
              <w:t xml:space="preserve"> соевый для детского и диетического питания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59" w:firstLine="0"/>
              <w:jc w:val="center"/>
            </w:pPr>
            <w:r>
              <w:t xml:space="preserve">ГОСТ 10-078-95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ГУ ВНИМИ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17.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442"/>
                <w:tab w:val="center" w:pos="241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Напиток </w:t>
            </w:r>
            <w:r>
              <w:tab/>
              <w:t xml:space="preserve">кисломолочный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>"</w:t>
            </w:r>
            <w:proofErr w:type="spellStart"/>
            <w:r>
              <w:t>Биолакт</w:t>
            </w:r>
            <w:proofErr w:type="spellEnd"/>
            <w:r>
              <w:t xml:space="preserve">"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9222-174-00419785-99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ГУ ВНИМИ </w:t>
            </w:r>
          </w:p>
        </w:tc>
      </w:tr>
      <w:tr w:rsidR="00D02BF4">
        <w:trPr>
          <w:trHeight w:val="8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18.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485"/>
                <w:tab w:val="center" w:pos="2714"/>
              </w:tabs>
              <w:spacing w:after="1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Коктейль </w:t>
            </w:r>
            <w:r>
              <w:tab/>
              <w:t xml:space="preserve">кефирный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>"</w:t>
            </w:r>
            <w:proofErr w:type="spellStart"/>
            <w:r>
              <w:t>Долюцар</w:t>
            </w:r>
            <w:proofErr w:type="spellEnd"/>
            <w:r>
              <w:t xml:space="preserve">" </w:t>
            </w:r>
            <w:r>
              <w:tab/>
              <w:t xml:space="preserve">(с </w:t>
            </w:r>
            <w:r>
              <w:tab/>
              <w:t xml:space="preserve">экстрактом люцерны)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9222-283-00419785-02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ГУ ВНИМИ </w:t>
            </w:r>
          </w:p>
        </w:tc>
      </w:tr>
      <w:tr w:rsidR="00D02BF4">
        <w:trPr>
          <w:trHeight w:val="8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19.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2" w:firstLine="0"/>
            </w:pPr>
            <w:r>
              <w:t xml:space="preserve">Кисломолочный напиток "Чудесная груша" (с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топинамбуром)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9222-167-00419785-00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ГУ ВНИМИ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20.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442"/>
                <w:tab w:val="center" w:pos="241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Напиток </w:t>
            </w:r>
            <w:r>
              <w:tab/>
              <w:t xml:space="preserve">кисломолочный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"Тонус"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ТУ 10-02-02-789-82-92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ГУ ВНИМИ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21.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442"/>
                <w:tab w:val="center" w:pos="241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Напиток </w:t>
            </w:r>
            <w:r>
              <w:tab/>
              <w:t xml:space="preserve">кисломолочный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>"</w:t>
            </w:r>
            <w:proofErr w:type="spellStart"/>
            <w:r>
              <w:t>Бифитон</w:t>
            </w:r>
            <w:proofErr w:type="spellEnd"/>
            <w:r>
              <w:t xml:space="preserve">"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9222-120-00419785-98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ГУ ВНИМИ </w:t>
            </w:r>
          </w:p>
        </w:tc>
      </w:tr>
      <w:tr w:rsidR="00D02BF4">
        <w:trPr>
          <w:trHeight w:val="8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22.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2" w:firstLine="0"/>
            </w:pPr>
            <w:r>
              <w:t xml:space="preserve">Паста творожная фруктовая "Школьная", обогащенная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кальцием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9222-003-05331569-02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59" w:firstLine="0"/>
            </w:pPr>
            <w:r>
              <w:t xml:space="preserve">ОАО "Московский молочный комбинат N 1", ГУ ВНИМИ </w:t>
            </w:r>
          </w:p>
        </w:tc>
      </w:tr>
    </w:tbl>
    <w:p w:rsidR="00D02BF4" w:rsidRDefault="00D02BF4">
      <w:pPr>
        <w:spacing w:after="0" w:line="259" w:lineRule="auto"/>
        <w:ind w:left="-799" w:right="24" w:firstLine="0"/>
        <w:jc w:val="left"/>
      </w:pPr>
    </w:p>
    <w:tbl>
      <w:tblPr>
        <w:tblStyle w:val="TableGrid"/>
        <w:tblW w:w="10282" w:type="dxa"/>
        <w:tblInd w:w="0" w:type="dxa"/>
        <w:tblCellMar>
          <w:top w:w="54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119"/>
        <w:gridCol w:w="3452"/>
        <w:gridCol w:w="3128"/>
        <w:gridCol w:w="2583"/>
      </w:tblGrid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lastRenderedPageBreak/>
              <w:t xml:space="preserve">23.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845"/>
                <w:tab w:val="center" w:pos="281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Кисломолочный </w:t>
            </w:r>
            <w:r>
              <w:tab/>
              <w:t xml:space="preserve">напиток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>"</w:t>
            </w:r>
            <w:proofErr w:type="spellStart"/>
            <w:r>
              <w:t>Аципол</w:t>
            </w:r>
            <w:proofErr w:type="spellEnd"/>
            <w:r>
              <w:t xml:space="preserve">"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9222-059-00419785-98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ГУ ВНИМИ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24.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319"/>
                <w:tab w:val="center" w:pos="237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Смесь </w:t>
            </w:r>
            <w:r>
              <w:tab/>
              <w:t xml:space="preserve">стерилизованная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>"</w:t>
            </w:r>
            <w:proofErr w:type="spellStart"/>
            <w:r>
              <w:t>Супромилк</w:t>
            </w:r>
            <w:proofErr w:type="spellEnd"/>
            <w:r>
              <w:t xml:space="preserve">"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9146-281-00419785-02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ГУ ВНИМИ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25.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319"/>
                <w:tab w:val="center" w:pos="244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Смесь </w:t>
            </w:r>
            <w:r>
              <w:tab/>
              <w:t xml:space="preserve">кисломолочная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>стерилизованная "</w:t>
            </w:r>
            <w:proofErr w:type="spellStart"/>
            <w:r>
              <w:t>Супролакт</w:t>
            </w:r>
            <w:proofErr w:type="spellEnd"/>
            <w:r>
              <w:t xml:space="preserve">"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9146-282-00419785-02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ГУ ВНИМИ </w:t>
            </w:r>
          </w:p>
        </w:tc>
      </w:tr>
      <w:tr w:rsidR="00D02BF4">
        <w:trPr>
          <w:trHeight w:val="56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26.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440"/>
                <w:tab w:val="center" w:pos="241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Продукт </w:t>
            </w:r>
            <w:r>
              <w:tab/>
              <w:t xml:space="preserve">кисломолочный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>"</w:t>
            </w:r>
            <w:proofErr w:type="spellStart"/>
            <w:r>
              <w:t>Бифифрут</w:t>
            </w:r>
            <w:proofErr w:type="spellEnd"/>
            <w:r>
              <w:t xml:space="preserve">"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108" w:firstLine="0"/>
              <w:jc w:val="left"/>
            </w:pPr>
            <w:r>
              <w:t xml:space="preserve">ТУ 9220-003-12Я42094-97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ООО фирма "Света"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27.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Биокефир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9222-012-05268977-98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</w:pPr>
            <w:r>
              <w:t xml:space="preserve">ОАО "Лианозовский молочный комбинат" </w:t>
            </w:r>
          </w:p>
        </w:tc>
      </w:tr>
      <w:tr w:rsidR="00D02BF4">
        <w:trPr>
          <w:trHeight w:val="111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28.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440"/>
                <w:tab w:val="center" w:pos="241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Продукт </w:t>
            </w:r>
            <w:r>
              <w:tab/>
              <w:t xml:space="preserve">кисломолочный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>"</w:t>
            </w:r>
            <w:proofErr w:type="spellStart"/>
            <w:r>
              <w:t>Биовит</w:t>
            </w:r>
            <w:proofErr w:type="spellEnd"/>
            <w:r>
              <w:t xml:space="preserve">"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9222-029-05268977-01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59" w:firstLine="0"/>
            </w:pPr>
            <w:r>
              <w:t xml:space="preserve">ОАО "Лианозовский молочный комбинат" совместно с НИИ питания РАМН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29.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Биоряженка</w:t>
            </w:r>
            <w:proofErr w:type="spellEnd"/>
            <w: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9222-005-05268977-97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</w:pPr>
            <w:r>
              <w:t xml:space="preserve">ОАО "Лианозовский молочный комбинат"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30.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Фруктово-молочный коктейль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>ТУ 9224-030-</w:t>
            </w:r>
            <w:r>
              <w:t xml:space="preserve">05268977-01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</w:pPr>
            <w:r>
              <w:t xml:space="preserve">ОАО "Лианозовский молочный комбинат" </w:t>
            </w:r>
          </w:p>
        </w:tc>
      </w:tr>
      <w:tr w:rsidR="00D02BF4">
        <w:trPr>
          <w:trHeight w:val="111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31.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right="60" w:firstLine="0"/>
            </w:pPr>
            <w:r>
              <w:t xml:space="preserve">Биойогурт, биойогурт с фруктами на дне с витамином С, биойогурт, обогащенный кальцием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9222-004-05268977-96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</w:pPr>
            <w:r>
              <w:t xml:space="preserve">ОАО "Лианозовский молочный комбинат" </w:t>
            </w:r>
          </w:p>
        </w:tc>
      </w:tr>
      <w:tr w:rsidR="00D02BF4">
        <w:trPr>
          <w:trHeight w:val="139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32.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513"/>
                <w:tab w:val="center" w:pos="2077"/>
                <w:tab w:val="center" w:pos="31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Творожок </w:t>
            </w:r>
            <w:r>
              <w:tab/>
              <w:t xml:space="preserve">детский </w:t>
            </w:r>
            <w:r>
              <w:tab/>
              <w:t xml:space="preserve">с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фруктовым наполнителем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9222-025-05268977-00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0" w:right="59" w:firstLine="0"/>
            </w:pPr>
            <w:r>
              <w:t xml:space="preserve">ОАО "Лианозовский молочный комбинат" совместно с ОАО "Завод детских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молочных продуктов" </w:t>
            </w:r>
          </w:p>
        </w:tc>
      </w:tr>
      <w:tr w:rsidR="00D02BF4">
        <w:trPr>
          <w:trHeight w:val="8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33.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2" w:firstLine="0"/>
            </w:pPr>
            <w:r>
              <w:t xml:space="preserve">Сыры плавленые для детского и диетического питания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"Чебурашка" и "Белоснежка"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ТУ 10 10 РФ 1144-92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ВНИИ маслоделия и сыроделия </w:t>
            </w:r>
          </w:p>
        </w:tc>
      </w:tr>
      <w:tr w:rsidR="00D02BF4">
        <w:trPr>
          <w:trHeight w:val="111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34.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right="59" w:firstLine="0"/>
            </w:pPr>
            <w:r>
              <w:t xml:space="preserve">Массы </w:t>
            </w:r>
            <w:r>
              <w:tab/>
              <w:t xml:space="preserve">сырные пластифицированные для питания детей дошкольного и школьного возраста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9225-220-00008064-94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>ЗАО "</w:t>
            </w:r>
            <w:proofErr w:type="spellStart"/>
            <w:r>
              <w:t>Томмолоко</w:t>
            </w:r>
            <w:proofErr w:type="spellEnd"/>
            <w:r>
              <w:t xml:space="preserve">"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35.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</w:pPr>
            <w:r>
              <w:t xml:space="preserve">Молочный десерт "Съешь меня" витаминизированный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9228-001-09872349-99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>ООО "</w:t>
            </w:r>
            <w:proofErr w:type="spellStart"/>
            <w:r>
              <w:t>Диетмолпрод</w:t>
            </w:r>
            <w:proofErr w:type="spellEnd"/>
            <w:r>
              <w:t xml:space="preserve">" </w:t>
            </w:r>
          </w:p>
        </w:tc>
      </w:tr>
      <w:tr w:rsidR="00D02BF4">
        <w:trPr>
          <w:trHeight w:val="286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36.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Сырные соусы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9225-052-04610209-97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>ЗАО "</w:t>
            </w:r>
            <w:proofErr w:type="spellStart"/>
            <w:r>
              <w:t>Томмолоко</w:t>
            </w:r>
            <w:proofErr w:type="spellEnd"/>
            <w:r>
              <w:t xml:space="preserve">" </w:t>
            </w:r>
          </w:p>
        </w:tc>
      </w:tr>
      <w:tr w:rsidR="00D02BF4">
        <w:trPr>
          <w:trHeight w:val="1054"/>
        </w:trPr>
        <w:tc>
          <w:tcPr>
            <w:tcW w:w="10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88" w:line="259" w:lineRule="auto"/>
              <w:ind w:left="0" w:firstLine="0"/>
              <w:jc w:val="left"/>
            </w:pPr>
            <w:r>
              <w:t xml:space="preserve"> </w:t>
            </w:r>
          </w:p>
          <w:p w:rsidR="00D02BF4" w:rsidRDefault="00C23904">
            <w:pPr>
              <w:spacing w:after="79" w:line="259" w:lineRule="auto"/>
              <w:ind w:left="0" w:right="62" w:firstLine="0"/>
              <w:jc w:val="center"/>
            </w:pPr>
            <w:r>
              <w:rPr>
                <w:b/>
                <w:color w:val="26282F"/>
              </w:rPr>
              <w:t xml:space="preserve">III. Напитки, консервы плодоовощные (соки и нектары)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37.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319"/>
                <w:tab w:val="center" w:pos="1757"/>
                <w:tab w:val="center" w:pos="305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Сухие </w:t>
            </w:r>
            <w:r>
              <w:tab/>
              <w:t xml:space="preserve">смеси </w:t>
            </w:r>
            <w:r>
              <w:tab/>
              <w:t xml:space="preserve">для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витаминно-минеральных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9197-023-17028327-00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233"/>
                <w:tab w:val="center" w:pos="190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ЗАО </w:t>
            </w:r>
            <w:r>
              <w:tab/>
              <w:t>"</w:t>
            </w:r>
            <w:proofErr w:type="spellStart"/>
            <w:r>
              <w:t>Валетек</w:t>
            </w:r>
            <w:proofErr w:type="spellEnd"/>
            <w:r>
              <w:t xml:space="preserve">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Продимпэкс</w:t>
            </w:r>
            <w:proofErr w:type="spellEnd"/>
            <w:r>
              <w:t xml:space="preserve">"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lastRenderedPageBreak/>
              <w:t xml:space="preserve">38.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606"/>
                <w:tab w:val="center" w:pos="257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Концентрат </w:t>
            </w:r>
            <w:r>
              <w:tab/>
              <w:t xml:space="preserve">витаминного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напитка на фруктозе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7" w:firstLine="0"/>
              <w:jc w:val="left"/>
            </w:pPr>
            <w:r>
              <w:t xml:space="preserve">ТУ 919031-005-17028327-95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233"/>
                <w:tab w:val="center" w:pos="190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ЗАО </w:t>
            </w:r>
            <w:r>
              <w:tab/>
              <w:t>"</w:t>
            </w:r>
            <w:proofErr w:type="spellStart"/>
            <w:r>
              <w:t>Валетек</w:t>
            </w:r>
            <w:proofErr w:type="spellEnd"/>
            <w:r>
              <w:t xml:space="preserve">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Продимпэкс</w:t>
            </w:r>
            <w:proofErr w:type="spellEnd"/>
            <w:r>
              <w:t xml:space="preserve">" </w:t>
            </w:r>
          </w:p>
        </w:tc>
      </w:tr>
      <w:tr w:rsidR="00D02BF4">
        <w:trPr>
          <w:trHeight w:val="56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39.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Концентрат </w:t>
            </w:r>
            <w:r>
              <w:tab/>
              <w:t xml:space="preserve">витаминного напитка </w:t>
            </w:r>
            <w:proofErr w:type="spellStart"/>
            <w:r>
              <w:t>Ca+Mg</w:t>
            </w:r>
            <w:proofErr w:type="spellEnd"/>
            <w: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9190-011-17028327-97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233"/>
                <w:tab w:val="center" w:pos="190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ЗАО </w:t>
            </w:r>
            <w:r>
              <w:tab/>
              <w:t>"</w:t>
            </w:r>
            <w:proofErr w:type="spellStart"/>
            <w:r>
              <w:t>Валетек</w:t>
            </w:r>
            <w:proofErr w:type="spellEnd"/>
            <w:r>
              <w:t xml:space="preserve">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Продимпэкс</w:t>
            </w:r>
            <w:proofErr w:type="spellEnd"/>
            <w:r>
              <w:t xml:space="preserve">"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40.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606"/>
                <w:tab w:val="center" w:pos="289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Концентрат </w:t>
            </w:r>
            <w:r>
              <w:tab/>
              <w:t xml:space="preserve">киселя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витаминизированного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>ТУ 9195</w:t>
            </w:r>
            <w:r>
              <w:t xml:space="preserve">-010-17028327-97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233"/>
                <w:tab w:val="center" w:pos="190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ЗАО </w:t>
            </w:r>
            <w:r>
              <w:tab/>
              <w:t>"</w:t>
            </w:r>
            <w:proofErr w:type="spellStart"/>
            <w:r>
              <w:t>Валетек</w:t>
            </w:r>
            <w:proofErr w:type="spellEnd"/>
            <w:r>
              <w:t xml:space="preserve">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Продимпэкс</w:t>
            </w:r>
            <w:proofErr w:type="spellEnd"/>
            <w:r>
              <w:t xml:space="preserve">" </w:t>
            </w:r>
          </w:p>
        </w:tc>
      </w:tr>
    </w:tbl>
    <w:p w:rsidR="00D02BF4" w:rsidRDefault="00D02BF4">
      <w:pPr>
        <w:spacing w:after="0" w:line="259" w:lineRule="auto"/>
        <w:ind w:left="-799" w:right="24" w:firstLine="0"/>
        <w:jc w:val="left"/>
      </w:pPr>
    </w:p>
    <w:tbl>
      <w:tblPr>
        <w:tblStyle w:val="TableGrid"/>
        <w:tblW w:w="10282" w:type="dxa"/>
        <w:tblInd w:w="0" w:type="dxa"/>
        <w:tblCellMar>
          <w:top w:w="5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119"/>
        <w:gridCol w:w="3452"/>
        <w:gridCol w:w="3128"/>
        <w:gridCol w:w="2583"/>
      </w:tblGrid>
      <w:tr w:rsidR="00D02BF4">
        <w:trPr>
          <w:trHeight w:val="8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41.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64" w:lineRule="auto"/>
              <w:ind w:left="2" w:firstLine="0"/>
            </w:pPr>
            <w:r>
              <w:t xml:space="preserve">Сироп шиповника с витаминами </w:t>
            </w:r>
            <w:r>
              <w:tab/>
              <w:t xml:space="preserve">и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микроэлементами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ТУ 9185-015-00480684-99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6" w:line="259" w:lineRule="auto"/>
              <w:ind w:left="0" w:firstLine="0"/>
              <w:jc w:val="left"/>
            </w:pPr>
            <w:r>
              <w:t xml:space="preserve">ОАО"УФАВИТА", </w:t>
            </w:r>
          </w:p>
          <w:p w:rsidR="00D02BF4" w:rsidRDefault="00C23904">
            <w:pPr>
              <w:tabs>
                <w:tab w:val="center" w:pos="233"/>
                <w:tab w:val="center" w:pos="190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ЗАО </w:t>
            </w:r>
            <w:r>
              <w:tab/>
              <w:t>"</w:t>
            </w:r>
            <w:proofErr w:type="spellStart"/>
            <w:r>
              <w:t>Валетек</w:t>
            </w:r>
            <w:proofErr w:type="spellEnd"/>
            <w:r>
              <w:t xml:space="preserve">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Продимпэкс</w:t>
            </w:r>
            <w:proofErr w:type="spellEnd"/>
            <w:r>
              <w:t xml:space="preserve">" </w:t>
            </w:r>
          </w:p>
        </w:tc>
      </w:tr>
      <w:tr w:rsidR="00D02BF4">
        <w:trPr>
          <w:trHeight w:val="111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42.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265"/>
                <w:tab w:val="center" w:pos="1460"/>
                <w:tab w:val="center" w:pos="281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Соки </w:t>
            </w:r>
            <w:r>
              <w:tab/>
              <w:t xml:space="preserve">и </w:t>
            </w:r>
            <w:r>
              <w:tab/>
              <w:t xml:space="preserve">нектары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витаминизированные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ТУ 9163-042-51114834-01 </w:t>
            </w:r>
          </w:p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>ТУ 9163-043-</w:t>
            </w:r>
            <w:r>
              <w:t xml:space="preserve">51114834-01 </w:t>
            </w:r>
          </w:p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ТУ 9163-044-51114834-01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58" w:firstLine="0"/>
            </w:pPr>
            <w:r>
              <w:t xml:space="preserve">ОАО "Лианозовский молочный комбинат" совместно с НИИ питания РАМН </w:t>
            </w:r>
          </w:p>
        </w:tc>
      </w:tr>
      <w:tr w:rsidR="00D02BF4">
        <w:trPr>
          <w:trHeight w:val="8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43.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right="59" w:firstLine="0"/>
            </w:pPr>
            <w:r>
              <w:t xml:space="preserve">Напитки безалкогольные сокосодержащие и соковые витаминизированные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ТУ 9185-036-47599748-98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ЗАО "Лианозовский" </w:t>
            </w:r>
          </w:p>
        </w:tc>
      </w:tr>
      <w:tr w:rsidR="00D02BF4">
        <w:trPr>
          <w:trHeight w:val="56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44.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445"/>
                <w:tab w:val="center" w:pos="267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Напитки </w:t>
            </w:r>
            <w:r>
              <w:tab/>
              <w:t xml:space="preserve">фруктовые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витаминизированные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7" w:firstLine="0"/>
              <w:jc w:val="left"/>
            </w:pPr>
            <w:r>
              <w:t xml:space="preserve">ТУ 9163-015-18008485-2000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ОАО "Прогресс" </w:t>
            </w:r>
          </w:p>
        </w:tc>
      </w:tr>
      <w:tr w:rsidR="00D02BF4">
        <w:trPr>
          <w:trHeight w:val="111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45.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2" w:right="56" w:firstLine="0"/>
            </w:pPr>
            <w:r>
              <w:t xml:space="preserve">Десерты фруктово-ягодные витаминизированные с повышенным содержанием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пектина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ТУ 9163-002-18396852-99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259"/>
                <w:tab w:val="center" w:pos="179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ООО </w:t>
            </w:r>
            <w:r>
              <w:tab/>
              <w:t xml:space="preserve">"Компания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НИКА-2000" </w:t>
            </w:r>
          </w:p>
        </w:tc>
      </w:tr>
      <w:tr w:rsidR="00D02BF4">
        <w:trPr>
          <w:trHeight w:val="8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46.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2" w:firstLine="0"/>
            </w:pPr>
            <w:r>
              <w:t xml:space="preserve">Сокосодержащие фруктовые напитки концентрированные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витаминизированные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ТУ 9185-003-51032289-99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</w:pPr>
            <w:r>
              <w:t>ЗАО "</w:t>
            </w:r>
            <w:proofErr w:type="spellStart"/>
            <w:r>
              <w:t>НовоПродукт</w:t>
            </w:r>
            <w:proofErr w:type="spellEnd"/>
            <w:r>
              <w:t xml:space="preserve"> К" </w:t>
            </w:r>
          </w:p>
        </w:tc>
      </w:tr>
      <w:tr w:rsidR="00D02BF4">
        <w:trPr>
          <w:trHeight w:val="8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47.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2" w:firstLine="0"/>
            </w:pPr>
            <w:r>
              <w:t xml:space="preserve">Напиток шоколадный быстрорастворимый с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витаминами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ТУ 9195-301-04605473-98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ОАО "Россия" </w:t>
            </w:r>
          </w:p>
        </w:tc>
      </w:tr>
      <w:tr w:rsidR="00D02BF4">
        <w:trPr>
          <w:trHeight w:val="1054"/>
        </w:trPr>
        <w:tc>
          <w:tcPr>
            <w:tcW w:w="10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88" w:line="259" w:lineRule="auto"/>
              <w:ind w:left="0" w:firstLine="0"/>
              <w:jc w:val="left"/>
            </w:pPr>
            <w:r>
              <w:t xml:space="preserve"> </w:t>
            </w:r>
          </w:p>
          <w:p w:rsidR="00D02BF4" w:rsidRDefault="00C23904">
            <w:pPr>
              <w:spacing w:after="79" w:line="259" w:lineRule="auto"/>
              <w:ind w:left="0" w:right="66" w:firstLine="0"/>
              <w:jc w:val="center"/>
            </w:pPr>
            <w:r>
              <w:rPr>
                <w:b/>
                <w:color w:val="26282F"/>
              </w:rPr>
              <w:t xml:space="preserve">IV. Колбасные изделия и полуфабрикаты кулинарных изделий из мяса и птицы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02BF4">
        <w:trPr>
          <w:trHeight w:val="286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48.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Колбаски детские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ТУ 10 02 01 76 88, изм. 2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ВНИИМП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49.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492"/>
                <w:tab w:val="center" w:pos="1663"/>
                <w:tab w:val="center" w:pos="278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Колбаски </w:t>
            </w:r>
            <w:r>
              <w:tab/>
              <w:t xml:space="preserve">для </w:t>
            </w:r>
            <w:r>
              <w:tab/>
              <w:t xml:space="preserve">детского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питания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0" w:firstLine="0"/>
              <w:jc w:val="center"/>
            </w:pPr>
            <w:r>
              <w:t xml:space="preserve">ТУ 10 02 01 145-91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ВНИИМП </w:t>
            </w:r>
          </w:p>
        </w:tc>
      </w:tr>
      <w:tr w:rsidR="00D02BF4">
        <w:trPr>
          <w:trHeight w:val="8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50.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2" w:firstLine="0"/>
            </w:pPr>
            <w:proofErr w:type="gramStart"/>
            <w:r>
              <w:t>Колбаски</w:t>
            </w:r>
            <w:proofErr w:type="gramEnd"/>
            <w:r>
              <w:t xml:space="preserve"> пастеризованные для детского питания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(витаминизированные)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ТУ 9213-198-00008064-96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ВНИИМП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51.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</w:pPr>
            <w:r>
              <w:t xml:space="preserve">Колбаса детская вареная высшего сорта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ТУ 9213-208-00008064-97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ВНИИМП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52.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492"/>
                <w:tab w:val="center" w:pos="1702"/>
                <w:tab w:val="center" w:pos="282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Колбаски </w:t>
            </w:r>
            <w:r>
              <w:tab/>
              <w:t xml:space="preserve">и </w:t>
            </w:r>
            <w:r>
              <w:tab/>
              <w:t xml:space="preserve">сосиски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диабетические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ТУ 9213-305-00008064-99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ВНИИМП </w:t>
            </w:r>
          </w:p>
        </w:tc>
      </w:tr>
      <w:tr w:rsidR="00D02BF4">
        <w:trPr>
          <w:trHeight w:val="194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lastRenderedPageBreak/>
              <w:t xml:space="preserve">53.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423"/>
                <w:tab w:val="center" w:pos="252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Колбаса </w:t>
            </w:r>
            <w:r>
              <w:tab/>
            </w:r>
            <w:proofErr w:type="spellStart"/>
            <w:r>
              <w:t>полукопченая</w:t>
            </w:r>
            <w:proofErr w:type="spellEnd"/>
            <w:r>
              <w:t xml:space="preserve">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(витаминизированная)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7" w:firstLine="0"/>
              <w:jc w:val="left"/>
            </w:pPr>
            <w:r>
              <w:t xml:space="preserve">ТУ 9213-551-00419779-2000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ВНИИМП, </w:t>
            </w:r>
          </w:p>
          <w:p w:rsidR="00D02BF4" w:rsidRDefault="00C23904">
            <w:pPr>
              <w:spacing w:after="0" w:line="239" w:lineRule="auto"/>
              <w:ind w:left="0" w:firstLine="0"/>
            </w:pPr>
            <w:r>
              <w:t xml:space="preserve">НКО "Московский фонд содействия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>санитарно-</w:t>
            </w:r>
            <w:proofErr w:type="spellStart"/>
            <w:r>
              <w:t>эпидемиоло</w:t>
            </w:r>
            <w:proofErr w:type="spellEnd"/>
            <w:r>
              <w:t xml:space="preserve"> </w:t>
            </w:r>
            <w:proofErr w:type="spellStart"/>
            <w:r>
              <w:t>гическому</w:t>
            </w:r>
            <w:proofErr w:type="spellEnd"/>
            <w:r>
              <w:t xml:space="preserve"> благополучию населения" </w:t>
            </w:r>
          </w:p>
        </w:tc>
      </w:tr>
      <w:tr w:rsidR="00D02BF4">
        <w:trPr>
          <w:trHeight w:val="8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54.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Колбаски </w:t>
            </w:r>
            <w:r>
              <w:tab/>
              <w:t xml:space="preserve">для профилактического </w:t>
            </w:r>
            <w:r>
              <w:tab/>
              <w:t xml:space="preserve">питания детей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7" w:firstLine="0"/>
              <w:jc w:val="left"/>
            </w:pPr>
            <w:r>
              <w:t xml:space="preserve">ТУ 9213-337-00008064-2000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ВНИИМП </w:t>
            </w:r>
          </w:p>
        </w:tc>
      </w:tr>
      <w:tr w:rsidR="00D02BF4">
        <w:trPr>
          <w:trHeight w:val="286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55.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Колбаски куриные детские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  <w:jc w:val="center"/>
            </w:pPr>
            <w:r>
              <w:t xml:space="preserve">ОСТ 10-048-94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ВНИИПП </w:t>
            </w:r>
          </w:p>
        </w:tc>
      </w:tr>
      <w:tr w:rsidR="00D02BF4">
        <w:trPr>
          <w:trHeight w:val="56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2" w:firstLine="0"/>
              <w:jc w:val="center"/>
            </w:pPr>
            <w:r>
              <w:t xml:space="preserve">56.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</w:pPr>
            <w:r>
              <w:t xml:space="preserve">Ветчинные изделия из мяса птицы для школьного питания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1" w:firstLine="0"/>
              <w:jc w:val="center"/>
            </w:pPr>
            <w:r>
              <w:t xml:space="preserve">ТУ 9213-303-23476484-97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ВНИИПП </w:t>
            </w:r>
          </w:p>
        </w:tc>
      </w:tr>
    </w:tbl>
    <w:p w:rsidR="00D02BF4" w:rsidRDefault="00D02BF4">
      <w:pPr>
        <w:spacing w:after="0" w:line="259" w:lineRule="auto"/>
        <w:ind w:left="-799" w:right="29" w:firstLine="0"/>
        <w:jc w:val="left"/>
      </w:pPr>
    </w:p>
    <w:tbl>
      <w:tblPr>
        <w:tblStyle w:val="TableGrid"/>
        <w:tblW w:w="10277" w:type="dxa"/>
        <w:tblInd w:w="0" w:type="dxa"/>
        <w:tblCellMar>
          <w:top w:w="54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119"/>
        <w:gridCol w:w="3452"/>
        <w:gridCol w:w="3128"/>
        <w:gridCol w:w="2578"/>
      </w:tblGrid>
      <w:tr w:rsidR="00D02BF4">
        <w:trPr>
          <w:trHeight w:val="8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7" w:firstLine="0"/>
              <w:jc w:val="center"/>
            </w:pPr>
            <w:r>
              <w:t xml:space="preserve">57.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right="66" w:firstLine="0"/>
            </w:pPr>
            <w:r>
              <w:t xml:space="preserve">Изделия колбасные из мяса и субпродуктов птицы для школьного питания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  <w:jc w:val="center"/>
            </w:pPr>
            <w:r>
              <w:t xml:space="preserve">ТУ 9213-034-23476484-97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ВНИИПП </w:t>
            </w:r>
          </w:p>
        </w:tc>
      </w:tr>
      <w:tr w:rsidR="00D02BF4">
        <w:trPr>
          <w:trHeight w:val="8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7" w:firstLine="0"/>
              <w:jc w:val="center"/>
            </w:pPr>
            <w:r>
              <w:t xml:space="preserve">58.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right="66" w:firstLine="0"/>
            </w:pPr>
            <w:r>
              <w:t xml:space="preserve">Свинина запеченная для питания детей дошкольного и школьного питания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70" w:firstLine="0"/>
              <w:jc w:val="center"/>
            </w:pPr>
            <w:r>
              <w:t xml:space="preserve">ТУ 9213-021-00419779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ВНИИМП </w:t>
            </w:r>
          </w:p>
        </w:tc>
      </w:tr>
      <w:tr w:rsidR="00D02BF4">
        <w:trPr>
          <w:trHeight w:val="8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7" w:firstLine="0"/>
              <w:jc w:val="center"/>
            </w:pPr>
            <w:r>
              <w:t xml:space="preserve">59.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right="65" w:firstLine="0"/>
            </w:pPr>
            <w:r>
              <w:t xml:space="preserve">Паштет мясной для дошкольного и школьного питания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  <w:jc w:val="center"/>
            </w:pPr>
            <w:r>
              <w:t xml:space="preserve">ТУ 9216-316-00008064-00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ВНИИМП </w:t>
            </w:r>
          </w:p>
        </w:tc>
      </w:tr>
      <w:tr w:rsidR="00D02BF4">
        <w:trPr>
          <w:trHeight w:val="1116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7" w:firstLine="0"/>
              <w:jc w:val="center"/>
            </w:pPr>
            <w:r>
              <w:t xml:space="preserve">60.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right="65" w:firstLine="0"/>
            </w:pPr>
            <w:r>
              <w:t xml:space="preserve">Консервы мясные для детского и диетического питания "Пюре куриное для супа", "Пюре "Здоровье"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  <w:jc w:val="center"/>
            </w:pPr>
            <w:r>
              <w:t xml:space="preserve">ТУ 9216-303-23476484-98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ВНИИПП </w:t>
            </w:r>
          </w:p>
        </w:tc>
      </w:tr>
      <w:tr w:rsidR="00D02BF4">
        <w:trPr>
          <w:trHeight w:val="1054"/>
        </w:trPr>
        <w:tc>
          <w:tcPr>
            <w:tcW w:w="10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spacing w:after="88" w:line="259" w:lineRule="auto"/>
              <w:ind w:left="0" w:firstLine="0"/>
              <w:jc w:val="left"/>
            </w:pPr>
            <w:r>
              <w:t xml:space="preserve"> </w:t>
            </w:r>
          </w:p>
          <w:p w:rsidR="00D02BF4" w:rsidRDefault="00C23904">
            <w:pPr>
              <w:spacing w:after="79" w:line="259" w:lineRule="auto"/>
              <w:ind w:left="0" w:right="65" w:firstLine="0"/>
              <w:jc w:val="center"/>
            </w:pPr>
            <w:r>
              <w:rPr>
                <w:b/>
                <w:color w:val="26282F"/>
              </w:rPr>
              <w:t xml:space="preserve">V. Кондитерские изделия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02BF4">
        <w:trPr>
          <w:trHeight w:val="8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7" w:firstLine="0"/>
              <w:jc w:val="center"/>
            </w:pPr>
            <w:r>
              <w:t xml:space="preserve">61.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Супергематоген</w:t>
            </w:r>
            <w:proofErr w:type="spellEnd"/>
            <w: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  <w:jc w:val="center"/>
            </w:pPr>
            <w:r>
              <w:t xml:space="preserve">ТУ 9358-002-10837785-00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spacing w:after="0" w:line="264" w:lineRule="auto"/>
              <w:ind w:left="0" w:firstLine="0"/>
            </w:pPr>
            <w:r>
              <w:t>ООО НПФ "</w:t>
            </w:r>
            <w:proofErr w:type="spellStart"/>
            <w:r>
              <w:t>Мобитек</w:t>
            </w:r>
            <w:proofErr w:type="spellEnd"/>
            <w:r>
              <w:t xml:space="preserve">" и </w:t>
            </w:r>
            <w:r>
              <w:tab/>
              <w:t xml:space="preserve">ООО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"Факел-Дизайн"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7" w:firstLine="0"/>
              <w:jc w:val="center"/>
            </w:pPr>
            <w:r>
              <w:t xml:space="preserve">62.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427"/>
                <w:tab w:val="center" w:pos="277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Печенье </w:t>
            </w:r>
            <w:r>
              <w:tab/>
              <w:t xml:space="preserve">сахарное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витаминизированное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7" w:firstLine="0"/>
              <w:jc w:val="center"/>
            </w:pPr>
            <w:hyperlink r:id="rId82">
              <w:r>
                <w:rPr>
                  <w:color w:val="106BBE"/>
                </w:rPr>
                <w:t>ГОСТ 24901</w:t>
              </w:r>
            </w:hyperlink>
            <w:hyperlink r:id="rId83">
              <w:r>
                <w:rPr>
                  <w:color w:val="106BBE"/>
                </w:rPr>
                <w:t>-</w:t>
              </w:r>
            </w:hyperlink>
            <w:hyperlink r:id="rId84">
              <w:r>
                <w:rPr>
                  <w:color w:val="106BBE"/>
                </w:rPr>
                <w:t>89</w:t>
              </w:r>
            </w:hyperlink>
            <w:hyperlink r:id="rId85">
              <w:r>
                <w:t xml:space="preserve"> </w:t>
              </w:r>
            </w:hyperlink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tabs>
                <w:tab w:val="center" w:pos="505"/>
                <w:tab w:val="center" w:pos="213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ВНИИКП </w:t>
            </w:r>
            <w:r>
              <w:tab/>
              <w:t xml:space="preserve">(ТИ,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рецептура)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7" w:firstLine="0"/>
              <w:jc w:val="center"/>
            </w:pPr>
            <w:r>
              <w:t xml:space="preserve">63.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427"/>
                <w:tab w:val="center" w:pos="1990"/>
                <w:tab w:val="center" w:pos="31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Печенье </w:t>
            </w:r>
            <w:r>
              <w:tab/>
              <w:t xml:space="preserve">сахарное </w:t>
            </w:r>
            <w:r>
              <w:tab/>
              <w:t xml:space="preserve">с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бета-каротином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  <w:jc w:val="center"/>
            </w:pPr>
            <w:r>
              <w:t xml:space="preserve">ТУ 9131-002-00334675-94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ВНИИКП </w:t>
            </w:r>
          </w:p>
        </w:tc>
      </w:tr>
      <w:tr w:rsidR="00D02BF4">
        <w:trPr>
          <w:trHeight w:val="286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7" w:firstLine="0"/>
              <w:jc w:val="center"/>
            </w:pPr>
            <w:r>
              <w:t xml:space="preserve">64.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Крекер с бета-каротином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  <w:jc w:val="center"/>
            </w:pPr>
            <w:r>
              <w:t xml:space="preserve">ТУ 9132-003-00334675-94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ВНИИКП </w:t>
            </w:r>
          </w:p>
        </w:tc>
      </w:tr>
      <w:tr w:rsidR="00D02BF4">
        <w:trPr>
          <w:trHeight w:val="8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7" w:firstLine="0"/>
              <w:jc w:val="center"/>
            </w:pPr>
            <w:r>
              <w:t xml:space="preserve">65.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457"/>
                <w:tab w:val="center" w:pos="256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Печенье, </w:t>
            </w:r>
            <w:r>
              <w:tab/>
              <w:t xml:space="preserve">обогащенное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витаминно-минеральными премиксами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  <w:jc w:val="center"/>
            </w:pPr>
            <w:r>
              <w:t xml:space="preserve">ТУ 9131-002-00340641-98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ОАО "Большевик" </w:t>
            </w:r>
          </w:p>
        </w:tc>
      </w:tr>
      <w:tr w:rsidR="00D02BF4">
        <w:trPr>
          <w:trHeight w:val="8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66.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457"/>
                <w:tab w:val="center" w:pos="256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Печенье, </w:t>
            </w:r>
            <w:r>
              <w:tab/>
              <w:t xml:space="preserve">обогащенное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витаминно-минеральными премиксами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center"/>
            </w:pPr>
            <w:r>
              <w:t xml:space="preserve">ТУ 9131-003-05127550-97 с изм. N 1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</w:pPr>
            <w:r>
              <w:t xml:space="preserve">ОАО "МКФ Красный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Октябрь" </w:t>
            </w:r>
          </w:p>
        </w:tc>
      </w:tr>
      <w:tr w:rsidR="00D02BF4">
        <w:trPr>
          <w:trHeight w:val="8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7" w:firstLine="0"/>
              <w:jc w:val="center"/>
            </w:pPr>
            <w:r>
              <w:t xml:space="preserve">67.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38" w:lineRule="auto"/>
              <w:ind w:left="2" w:firstLine="0"/>
            </w:pPr>
            <w:r>
              <w:t xml:space="preserve">Крекеры без сахара, крекеры с пониженным содержанием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сахара, крекеры с отрубями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  <w:jc w:val="center"/>
            </w:pPr>
            <w:r>
              <w:t xml:space="preserve">ТУ 9132-001-11285106-97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МПК "Крекер"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7" w:firstLine="0"/>
              <w:jc w:val="center"/>
            </w:pPr>
            <w:r>
              <w:t xml:space="preserve">68.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Печенье с отрубями, печенье витаминизированное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  <w:jc w:val="center"/>
            </w:pPr>
            <w:r>
              <w:t xml:space="preserve">ТУ 9131-002-11285106-97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МПК "Крекер"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7" w:firstLine="0"/>
              <w:jc w:val="center"/>
            </w:pPr>
            <w:r>
              <w:t xml:space="preserve">69.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367"/>
                <w:tab w:val="center" w:pos="25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Вафли, </w:t>
            </w:r>
            <w:r>
              <w:tab/>
              <w:t xml:space="preserve">обогащенные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>витаминно-</w:t>
            </w:r>
            <w:r>
              <w:t xml:space="preserve">минеральными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  <w:jc w:val="center"/>
            </w:pPr>
            <w:r>
              <w:t xml:space="preserve">ТУ 9130-001-00340641-98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ОАО "Большевик" </w:t>
            </w:r>
          </w:p>
        </w:tc>
      </w:tr>
      <w:tr w:rsidR="00D02BF4">
        <w:trPr>
          <w:trHeight w:val="8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7" w:firstLine="0"/>
              <w:jc w:val="center"/>
            </w:pPr>
            <w:r>
              <w:t xml:space="preserve">70.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367"/>
                <w:tab w:val="center" w:pos="25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Вафли, </w:t>
            </w:r>
            <w:r>
              <w:tab/>
              <w:t xml:space="preserve">обогащенные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витаминно-минеральными премиксами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  <w:jc w:val="center"/>
            </w:pPr>
            <w:r>
              <w:t xml:space="preserve">ТУ 9137-004-05124550-98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</w:pPr>
            <w:r>
              <w:t xml:space="preserve">ОАО "МКФ Красный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Октябрь"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7" w:firstLine="0"/>
              <w:jc w:val="center"/>
            </w:pPr>
            <w:r>
              <w:t xml:space="preserve">71.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358"/>
                <w:tab w:val="center" w:pos="25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Кексы, </w:t>
            </w:r>
            <w:r>
              <w:tab/>
              <w:t xml:space="preserve">обогащенные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витаминами и минералами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7" w:firstLine="0"/>
              <w:jc w:val="left"/>
            </w:pPr>
            <w:r>
              <w:t xml:space="preserve">ТУ 9136-290-36530682-2001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tabs>
                <w:tab w:val="center" w:pos="233"/>
                <w:tab w:val="center" w:pos="170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ЗАО </w:t>
            </w:r>
            <w:r>
              <w:tab/>
              <w:t xml:space="preserve">"Хлебозавод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N 24"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7" w:firstLine="0"/>
              <w:jc w:val="center"/>
            </w:pPr>
            <w:r>
              <w:t xml:space="preserve">72.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tabs>
                <w:tab w:val="center" w:pos="486"/>
                <w:tab w:val="center" w:pos="25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Пряники, </w:t>
            </w:r>
            <w:r>
              <w:tab/>
              <w:t xml:space="preserve">обогащенные </w:t>
            </w:r>
          </w:p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витаминами и минералами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7" w:firstLine="0"/>
              <w:jc w:val="left"/>
            </w:pPr>
            <w:r>
              <w:t xml:space="preserve">ТУ 9133-291-36530682-2001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tabs>
                <w:tab w:val="center" w:pos="233"/>
                <w:tab w:val="center" w:pos="170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ЗАО </w:t>
            </w:r>
            <w:r>
              <w:tab/>
              <w:t xml:space="preserve">"Хлебозавод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N 24" </w:t>
            </w:r>
          </w:p>
        </w:tc>
      </w:tr>
      <w:tr w:rsidR="00D02BF4">
        <w:trPr>
          <w:trHeight w:val="56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7" w:firstLine="0"/>
              <w:jc w:val="center"/>
            </w:pPr>
            <w:r>
              <w:t xml:space="preserve">73.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  <w:jc w:val="left"/>
            </w:pPr>
            <w:r>
              <w:t xml:space="preserve">Детские завтраки (полдники) бисквитные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5" w:firstLine="0"/>
              <w:jc w:val="center"/>
            </w:pPr>
            <w:r>
              <w:t xml:space="preserve">ТУ 9135-001-2186161-95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tabs>
                <w:tab w:val="center" w:pos="259"/>
                <w:tab w:val="center" w:pos="219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ОАО </w:t>
            </w:r>
            <w:r>
              <w:tab/>
              <w:t xml:space="preserve">ПК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"Минусинский" </w:t>
            </w:r>
          </w:p>
        </w:tc>
      </w:tr>
      <w:tr w:rsidR="00D02BF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7" w:firstLine="0"/>
              <w:jc w:val="center"/>
            </w:pPr>
            <w:r>
              <w:t xml:space="preserve">74.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2" w:firstLine="0"/>
            </w:pPr>
            <w:r>
              <w:t>Зефир "Лучик" с бета-</w:t>
            </w:r>
            <w:r>
              <w:t xml:space="preserve">каротином и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right="67" w:firstLine="0"/>
              <w:jc w:val="center"/>
            </w:pPr>
            <w:r>
              <w:t xml:space="preserve">ГОСТ 6441-77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2BF4" w:rsidRDefault="00C23904">
            <w:pPr>
              <w:tabs>
                <w:tab w:val="center" w:pos="505"/>
                <w:tab w:val="center" w:pos="212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ВНИИКП </w:t>
            </w:r>
            <w:r>
              <w:tab/>
              <w:t xml:space="preserve">(ТИ, </w:t>
            </w:r>
          </w:p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рецептура) </w:t>
            </w:r>
          </w:p>
        </w:tc>
      </w:tr>
      <w:tr w:rsidR="00D02BF4">
        <w:trPr>
          <w:trHeight w:val="286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D02B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C23904">
            <w:pPr>
              <w:spacing w:after="0" w:line="259" w:lineRule="auto"/>
              <w:ind w:left="0" w:firstLine="0"/>
              <w:jc w:val="left"/>
            </w:pPr>
            <w:r>
              <w:t xml:space="preserve">аскорбиновой кислотой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D02B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4" w:rsidRDefault="00D02BF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02BF4" w:rsidRDefault="00C23904">
      <w:pPr>
        <w:spacing w:after="132" w:line="259" w:lineRule="auto"/>
        <w:ind w:left="165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p w:rsidR="00D02BF4" w:rsidRDefault="00C23904">
      <w:pPr>
        <w:spacing w:after="0" w:line="259" w:lineRule="auto"/>
        <w:ind w:left="165" w:hanging="10"/>
        <w:jc w:val="left"/>
      </w:pPr>
      <w:hyperlink r:id="rId86">
        <w:r>
          <w:rPr>
            <w:color w:val="106BBE"/>
          </w:rPr>
          <w:t>Постановлением</w:t>
        </w:r>
      </w:hyperlink>
      <w:hyperlink r:id="rId87">
        <w:r>
          <w:rPr>
            <w:color w:val="353842"/>
          </w:rPr>
          <w:t xml:space="preserve"> </w:t>
        </w:r>
      </w:hyperlink>
      <w:r>
        <w:rPr>
          <w:color w:val="353842"/>
        </w:rPr>
        <w:t xml:space="preserve">Госстандарта России от 21 января 1997 г. N 1 взамен ГОСТ 6441-77 с 1 августа </w:t>
      </w:r>
    </w:p>
    <w:p w:rsidR="00D02BF4" w:rsidRDefault="00C23904">
      <w:pPr>
        <w:spacing w:after="0" w:line="259" w:lineRule="auto"/>
        <w:ind w:left="165" w:hanging="10"/>
        <w:jc w:val="left"/>
      </w:pPr>
      <w:r>
        <w:rPr>
          <w:color w:val="353842"/>
        </w:rPr>
        <w:t xml:space="preserve">1997 г. введен в действие </w:t>
      </w:r>
      <w:hyperlink r:id="rId88">
        <w:r>
          <w:rPr>
            <w:color w:val="106BBE"/>
          </w:rPr>
          <w:t>ГОСТ</w:t>
        </w:r>
      </w:hyperlink>
      <w:hyperlink r:id="rId89">
        <w:r>
          <w:rPr>
            <w:color w:val="106BBE"/>
          </w:rPr>
          <w:t xml:space="preserve"> </w:t>
        </w:r>
      </w:hyperlink>
      <w:hyperlink r:id="rId90">
        <w:r>
          <w:rPr>
            <w:color w:val="106BBE"/>
          </w:rPr>
          <w:t>6441</w:t>
        </w:r>
      </w:hyperlink>
      <w:hyperlink r:id="rId91">
        <w:r>
          <w:rPr>
            <w:color w:val="106BBE"/>
          </w:rPr>
          <w:t>-</w:t>
        </w:r>
      </w:hyperlink>
      <w:hyperlink r:id="rId92">
        <w:r>
          <w:rPr>
            <w:color w:val="106BBE"/>
          </w:rPr>
          <w:t>96</w:t>
        </w:r>
      </w:hyperlink>
      <w:hyperlink r:id="rId93">
        <w:r>
          <w:rPr>
            <w:color w:val="353842"/>
          </w:rPr>
          <w:t xml:space="preserve"> </w:t>
        </w:r>
      </w:hyperlink>
      <w:r>
        <w:rPr>
          <w:color w:val="353842"/>
        </w:rPr>
        <w:t xml:space="preserve">для применения в РФ </w:t>
      </w:r>
    </w:p>
    <w:p w:rsidR="00D02BF4" w:rsidRDefault="00C23904">
      <w:pPr>
        <w:numPr>
          <w:ilvl w:val="0"/>
          <w:numId w:val="2"/>
        </w:numPr>
        <w:ind w:hanging="821"/>
      </w:pPr>
      <w:r>
        <w:t xml:space="preserve">Зефир "Витаминизированный" </w:t>
      </w:r>
      <w:r>
        <w:tab/>
        <w:t xml:space="preserve">ГОСТ 6441-77 </w:t>
      </w:r>
      <w:r>
        <w:tab/>
        <w:t xml:space="preserve">ВНИИКП </w:t>
      </w:r>
      <w:r>
        <w:tab/>
        <w:t xml:space="preserve">(ТИ, с бета-каротином и витамином </w:t>
      </w:r>
      <w:r>
        <w:tab/>
        <w:t xml:space="preserve">рецептура) </w:t>
      </w:r>
    </w:p>
    <w:p w:rsidR="00D02BF4" w:rsidRDefault="00C23904">
      <w:pPr>
        <w:spacing w:after="25"/>
        <w:ind w:left="1229" w:firstLine="0"/>
      </w:pPr>
      <w:r>
        <w:t xml:space="preserve">Е </w:t>
      </w:r>
    </w:p>
    <w:p w:rsidR="00D02BF4" w:rsidRDefault="00C23904">
      <w:pPr>
        <w:numPr>
          <w:ilvl w:val="0"/>
          <w:numId w:val="2"/>
        </w:numPr>
        <w:spacing w:after="30"/>
        <w:ind w:hanging="821"/>
      </w:pPr>
      <w:r>
        <w:t xml:space="preserve">Мармелад </w:t>
      </w:r>
      <w:r>
        <w:tab/>
        <w:t xml:space="preserve">"Здоровье" </w:t>
      </w:r>
      <w:r>
        <w:tab/>
        <w:t xml:space="preserve">с </w:t>
      </w:r>
      <w:r>
        <w:tab/>
      </w:r>
      <w:hyperlink r:id="rId94">
        <w:r>
          <w:rPr>
            <w:color w:val="106BBE"/>
          </w:rPr>
          <w:t>ГОСТ 6442</w:t>
        </w:r>
      </w:hyperlink>
      <w:hyperlink r:id="rId95">
        <w:r>
          <w:rPr>
            <w:color w:val="106BBE"/>
          </w:rPr>
          <w:t>-</w:t>
        </w:r>
      </w:hyperlink>
      <w:hyperlink r:id="rId96">
        <w:r>
          <w:rPr>
            <w:color w:val="106BBE"/>
          </w:rPr>
          <w:t>79</w:t>
        </w:r>
      </w:hyperlink>
      <w:hyperlink r:id="rId97">
        <w:r>
          <w:t xml:space="preserve"> </w:t>
        </w:r>
      </w:hyperlink>
      <w:r>
        <w:tab/>
        <w:t xml:space="preserve">ВНИИКП </w:t>
      </w:r>
      <w:r>
        <w:tab/>
        <w:t>(ТИ, пектином и бе</w:t>
      </w:r>
      <w:r>
        <w:t xml:space="preserve">та-каротином </w:t>
      </w:r>
      <w:r>
        <w:tab/>
        <w:t xml:space="preserve">рецептура) </w:t>
      </w:r>
    </w:p>
    <w:p w:rsidR="00D02BF4" w:rsidRDefault="00C23904">
      <w:pPr>
        <w:numPr>
          <w:ilvl w:val="0"/>
          <w:numId w:val="2"/>
        </w:numPr>
        <w:spacing w:after="30"/>
        <w:ind w:hanging="821"/>
      </w:pPr>
      <w:r>
        <w:t xml:space="preserve">Зефир "Прибой" на пектине с </w:t>
      </w:r>
      <w:r>
        <w:tab/>
        <w:t xml:space="preserve">ГОСТ 6441-77 </w:t>
      </w:r>
      <w:r>
        <w:tab/>
        <w:t xml:space="preserve">ВНИИКП </w:t>
      </w:r>
      <w:r>
        <w:tab/>
        <w:t xml:space="preserve">(ТИ, хлоридом калия </w:t>
      </w:r>
      <w:r>
        <w:tab/>
        <w:t xml:space="preserve">рецептура) </w:t>
      </w:r>
    </w:p>
    <w:p w:rsidR="00D02BF4" w:rsidRDefault="00C23904">
      <w:pPr>
        <w:numPr>
          <w:ilvl w:val="0"/>
          <w:numId w:val="2"/>
        </w:numPr>
        <w:ind w:hanging="821"/>
      </w:pPr>
      <w:r>
        <w:t xml:space="preserve">Конфеты </w:t>
      </w:r>
      <w:r>
        <w:tab/>
        <w:t xml:space="preserve">типа </w:t>
      </w:r>
      <w:r>
        <w:tab/>
        <w:t xml:space="preserve">пралине </w:t>
      </w:r>
      <w:r>
        <w:tab/>
      </w:r>
      <w:hyperlink r:id="rId98">
        <w:r>
          <w:rPr>
            <w:color w:val="106BBE"/>
          </w:rPr>
          <w:t>ГОСТ 4570</w:t>
        </w:r>
      </w:hyperlink>
      <w:hyperlink r:id="rId99">
        <w:r>
          <w:rPr>
            <w:color w:val="106BBE"/>
          </w:rPr>
          <w:t>-</w:t>
        </w:r>
      </w:hyperlink>
      <w:hyperlink r:id="rId100">
        <w:r>
          <w:rPr>
            <w:color w:val="106BBE"/>
          </w:rPr>
          <w:t>93</w:t>
        </w:r>
      </w:hyperlink>
      <w:hyperlink r:id="rId101">
        <w:r>
          <w:t xml:space="preserve"> </w:t>
        </w:r>
      </w:hyperlink>
      <w:r>
        <w:tab/>
        <w:t xml:space="preserve">ВНИИКП </w:t>
      </w:r>
      <w:r>
        <w:tab/>
        <w:t xml:space="preserve">(ТИ, </w:t>
      </w:r>
    </w:p>
    <w:p w:rsidR="00D02BF4" w:rsidRDefault="00C23904">
      <w:pPr>
        <w:ind w:left="1229" w:right="216" w:firstLine="0"/>
      </w:pPr>
      <w:r>
        <w:t xml:space="preserve">"Полевые" со свекловичными рецептура) пищевыми волокнами </w:t>
      </w:r>
    </w:p>
    <w:p w:rsidR="00D02BF4" w:rsidRDefault="00C23904">
      <w:pPr>
        <w:numPr>
          <w:ilvl w:val="0"/>
          <w:numId w:val="2"/>
        </w:numPr>
        <w:spacing w:after="29"/>
        <w:ind w:hanging="821"/>
      </w:pPr>
      <w:r>
        <w:t>Шоколадн</w:t>
      </w:r>
      <w:r>
        <w:t>о-молочная паста с ТУ 9125-008-16939216-01 ВНИИКП витаминно-минеральной добавкой "</w:t>
      </w:r>
      <w:proofErr w:type="spellStart"/>
      <w:r>
        <w:t>Элим</w:t>
      </w:r>
      <w:proofErr w:type="spellEnd"/>
      <w:r>
        <w:t xml:space="preserve">" </w:t>
      </w:r>
    </w:p>
    <w:p w:rsidR="00D02BF4" w:rsidRDefault="00C23904">
      <w:pPr>
        <w:numPr>
          <w:ilvl w:val="0"/>
          <w:numId w:val="2"/>
        </w:numPr>
        <w:spacing w:after="0" w:line="269" w:lineRule="auto"/>
        <w:ind w:hanging="821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-7619</wp:posOffset>
            </wp:positionH>
            <wp:positionV relativeFrom="paragraph">
              <wp:posOffset>-2709286</wp:posOffset>
            </wp:positionV>
            <wp:extent cx="6550152" cy="7812024"/>
            <wp:effectExtent l="0" t="0" r="0" b="0"/>
            <wp:wrapNone/>
            <wp:docPr id="58576" name="Picture 58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76" name="Picture 58576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6550152" cy="781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Ирис </w:t>
      </w:r>
      <w:r>
        <w:tab/>
        <w:t xml:space="preserve">витаминизированный </w:t>
      </w:r>
      <w:r>
        <w:tab/>
        <w:t xml:space="preserve">ТУ 9126-022-17028327-99 </w:t>
      </w:r>
      <w:r>
        <w:tab/>
        <w:t xml:space="preserve">ЗАО </w:t>
      </w:r>
      <w:r>
        <w:tab/>
        <w:t xml:space="preserve">"Кондитерский </w:t>
      </w:r>
      <w:proofErr w:type="spellStart"/>
      <w:r>
        <w:t>тираженный</w:t>
      </w:r>
      <w:proofErr w:type="spellEnd"/>
      <w:r>
        <w:t xml:space="preserve"> </w:t>
      </w:r>
      <w:r>
        <w:tab/>
        <w:t xml:space="preserve">комбинат </w:t>
      </w:r>
      <w:r>
        <w:tab/>
        <w:t xml:space="preserve">"Озерский сувенир", </w:t>
      </w:r>
      <w:r>
        <w:tab/>
        <w:t xml:space="preserve">ЗАО </w:t>
      </w:r>
    </w:p>
    <w:p w:rsidR="00D02BF4" w:rsidRDefault="00C23904">
      <w:pPr>
        <w:spacing w:after="4" w:line="251" w:lineRule="auto"/>
        <w:ind w:left="10" w:right="138" w:hanging="10"/>
        <w:jc w:val="right"/>
      </w:pPr>
      <w:r>
        <w:t>"</w:t>
      </w:r>
      <w:proofErr w:type="spellStart"/>
      <w:r>
        <w:t>Валетек</w:t>
      </w:r>
      <w:proofErr w:type="spellEnd"/>
      <w:r>
        <w:t xml:space="preserve"> </w:t>
      </w:r>
      <w:proofErr w:type="spellStart"/>
      <w:r>
        <w:t>Продимпэкс</w:t>
      </w:r>
      <w:proofErr w:type="spellEnd"/>
      <w:r>
        <w:t xml:space="preserve">" </w:t>
      </w:r>
    </w:p>
    <w:p w:rsidR="00D02BF4" w:rsidRDefault="00C23904">
      <w:pPr>
        <w:numPr>
          <w:ilvl w:val="0"/>
          <w:numId w:val="2"/>
        </w:numPr>
        <w:ind w:hanging="821"/>
      </w:pPr>
      <w:r>
        <w:t xml:space="preserve">Шоколад "Аленка" </w:t>
      </w:r>
      <w:r>
        <w:t xml:space="preserve">ГОСТ 65304-89 ОАО "Красный Октябрь" (ТИ, </w:t>
      </w:r>
    </w:p>
    <w:p w:rsidR="00D02BF4" w:rsidRDefault="00C23904">
      <w:pPr>
        <w:spacing w:after="4" w:line="251" w:lineRule="auto"/>
        <w:ind w:left="10" w:right="1380" w:hanging="10"/>
        <w:jc w:val="right"/>
      </w:pPr>
      <w:r>
        <w:t xml:space="preserve">рецептура) </w:t>
      </w:r>
    </w:p>
    <w:p w:rsidR="00D02BF4" w:rsidRDefault="00C23904">
      <w:pPr>
        <w:numPr>
          <w:ilvl w:val="0"/>
          <w:numId w:val="2"/>
        </w:numPr>
        <w:ind w:hanging="821"/>
      </w:pPr>
      <w:r>
        <w:t xml:space="preserve">Шоколад "Сказки Пушкина" </w:t>
      </w:r>
      <w:r>
        <w:tab/>
        <w:t xml:space="preserve">ГОСТ 65304-89 </w:t>
      </w:r>
      <w:r>
        <w:tab/>
        <w:t xml:space="preserve">ОАО </w:t>
      </w:r>
      <w:r>
        <w:tab/>
        <w:t xml:space="preserve">"Красный Октябрь" </w:t>
      </w:r>
      <w:r>
        <w:tab/>
        <w:t xml:space="preserve">(ТИ, </w:t>
      </w:r>
    </w:p>
    <w:p w:rsidR="00D02BF4" w:rsidRDefault="00C23904">
      <w:pPr>
        <w:spacing w:after="4" w:line="251" w:lineRule="auto"/>
        <w:ind w:left="10" w:right="1380" w:hanging="10"/>
        <w:jc w:val="right"/>
      </w:pPr>
      <w:r>
        <w:t xml:space="preserve">рецептура) </w:t>
      </w:r>
    </w:p>
    <w:p w:rsidR="00D02BF4" w:rsidRDefault="00C23904">
      <w:pPr>
        <w:numPr>
          <w:ilvl w:val="0"/>
          <w:numId w:val="2"/>
        </w:numPr>
        <w:ind w:hanging="821"/>
      </w:pPr>
      <w:r>
        <w:lastRenderedPageBreak/>
        <w:t xml:space="preserve">Конфеты глазированные </w:t>
      </w:r>
      <w:hyperlink r:id="rId103">
        <w:r>
          <w:rPr>
            <w:color w:val="106BBE"/>
          </w:rPr>
          <w:t>ГОСТ 4570</w:t>
        </w:r>
      </w:hyperlink>
      <w:hyperlink r:id="rId104">
        <w:r>
          <w:rPr>
            <w:color w:val="106BBE"/>
          </w:rPr>
          <w:t>-</w:t>
        </w:r>
      </w:hyperlink>
      <w:hyperlink r:id="rId105">
        <w:r>
          <w:rPr>
            <w:color w:val="106BBE"/>
          </w:rPr>
          <w:t>93</w:t>
        </w:r>
      </w:hyperlink>
      <w:hyperlink r:id="rId106">
        <w:r>
          <w:t xml:space="preserve"> </w:t>
        </w:r>
      </w:hyperlink>
      <w:r>
        <w:t xml:space="preserve">ОАО "Красный шоколадной глазурью с Октябрь" (ТИ, </w:t>
      </w:r>
    </w:p>
    <w:p w:rsidR="00D02BF4" w:rsidRDefault="00C23904">
      <w:pPr>
        <w:ind w:left="1229" w:right="582" w:firstLine="0"/>
      </w:pPr>
      <w:proofErr w:type="spellStart"/>
      <w:r>
        <w:t>пралиновой</w:t>
      </w:r>
      <w:proofErr w:type="spellEnd"/>
      <w:r>
        <w:t xml:space="preserve"> начинкой </w:t>
      </w:r>
      <w:proofErr w:type="gramStart"/>
      <w:r>
        <w:t>между рецептура</w:t>
      </w:r>
      <w:proofErr w:type="gramEnd"/>
      <w:r>
        <w:t xml:space="preserve">) слоями вафель </w:t>
      </w:r>
    </w:p>
    <w:p w:rsidR="00D02BF4" w:rsidRDefault="00C23904">
      <w:pPr>
        <w:numPr>
          <w:ilvl w:val="0"/>
          <w:numId w:val="2"/>
        </w:numPr>
        <w:ind w:hanging="821"/>
      </w:pPr>
      <w:r>
        <w:t xml:space="preserve">Конфеты глазированные </w:t>
      </w:r>
      <w:hyperlink r:id="rId107">
        <w:r>
          <w:rPr>
            <w:color w:val="106BBE"/>
          </w:rPr>
          <w:t>ГОСТ 4570</w:t>
        </w:r>
      </w:hyperlink>
      <w:hyperlink r:id="rId108">
        <w:r>
          <w:rPr>
            <w:color w:val="106BBE"/>
          </w:rPr>
          <w:t>-</w:t>
        </w:r>
      </w:hyperlink>
      <w:hyperlink r:id="rId109">
        <w:r>
          <w:rPr>
            <w:color w:val="106BBE"/>
          </w:rPr>
          <w:t>93</w:t>
        </w:r>
      </w:hyperlink>
      <w:hyperlink r:id="rId110">
        <w:r>
          <w:t xml:space="preserve"> </w:t>
        </w:r>
      </w:hyperlink>
      <w:r>
        <w:t xml:space="preserve">ОАО "Красный шоколадной глазурью со Октябрь" (ТИ, </w:t>
      </w:r>
    </w:p>
    <w:p w:rsidR="00D02BF4" w:rsidRDefault="00C23904">
      <w:pPr>
        <w:tabs>
          <w:tab w:val="center" w:pos="1749"/>
          <w:tab w:val="center" w:pos="3912"/>
          <w:tab w:val="center" w:pos="836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сбивными </w:t>
      </w:r>
      <w:r>
        <w:tab/>
        <w:t xml:space="preserve">корпусами </w:t>
      </w:r>
      <w:r>
        <w:tab/>
        <w:t xml:space="preserve">рецептура) </w:t>
      </w:r>
    </w:p>
    <w:p w:rsidR="00D02BF4" w:rsidRDefault="00C23904">
      <w:pPr>
        <w:ind w:left="1229" w:firstLine="0"/>
      </w:pPr>
      <w:r>
        <w:t xml:space="preserve">"Стратосфера" </w:t>
      </w:r>
    </w:p>
    <w:p w:rsidR="00D02BF4" w:rsidRDefault="00C23904">
      <w:pPr>
        <w:numPr>
          <w:ilvl w:val="0"/>
          <w:numId w:val="2"/>
        </w:numPr>
        <w:ind w:hanging="821"/>
      </w:pPr>
      <w:r>
        <w:t xml:space="preserve">Конфеты глазированные </w:t>
      </w:r>
      <w:hyperlink r:id="rId111">
        <w:r>
          <w:rPr>
            <w:color w:val="106BBE"/>
          </w:rPr>
          <w:t>ГОСТ 4570</w:t>
        </w:r>
      </w:hyperlink>
      <w:hyperlink r:id="rId112">
        <w:r>
          <w:rPr>
            <w:color w:val="106BBE"/>
          </w:rPr>
          <w:t>-</w:t>
        </w:r>
      </w:hyperlink>
      <w:hyperlink r:id="rId113">
        <w:r>
          <w:rPr>
            <w:color w:val="106BBE"/>
          </w:rPr>
          <w:t>93</w:t>
        </w:r>
      </w:hyperlink>
      <w:hyperlink r:id="rId114">
        <w:r>
          <w:t xml:space="preserve"> </w:t>
        </w:r>
      </w:hyperlink>
      <w:r>
        <w:t xml:space="preserve">ОАО "Красный шоколадной глазурью с Октябрь" (ТИ, </w:t>
      </w:r>
    </w:p>
    <w:p w:rsidR="00D02BF4" w:rsidRDefault="00C23904">
      <w:pPr>
        <w:tabs>
          <w:tab w:val="center" w:pos="1827"/>
          <w:tab w:val="center" w:pos="3912"/>
          <w:tab w:val="center" w:pos="836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желейными </w:t>
      </w:r>
      <w:r>
        <w:tab/>
        <w:t xml:space="preserve">корпусами </w:t>
      </w:r>
      <w:r>
        <w:tab/>
        <w:t xml:space="preserve">рецептура) </w:t>
      </w:r>
    </w:p>
    <w:p w:rsidR="00D02BF4" w:rsidRDefault="00C23904">
      <w:pPr>
        <w:ind w:left="1229" w:right="4666" w:firstLine="0"/>
      </w:pPr>
      <w:r>
        <w:t xml:space="preserve">"Сладкое </w:t>
      </w:r>
      <w:r>
        <w:tab/>
        <w:t xml:space="preserve">наслаждение", </w:t>
      </w:r>
      <w:r>
        <w:tab/>
        <w:t xml:space="preserve">с морковной </w:t>
      </w:r>
      <w:proofErr w:type="spellStart"/>
      <w:r>
        <w:t>подваркой</w:t>
      </w:r>
      <w:proofErr w:type="spellEnd"/>
      <w:r>
        <w:t xml:space="preserve"> </w:t>
      </w:r>
    </w:p>
    <w:p w:rsidR="00D02BF4" w:rsidRDefault="00C23904">
      <w:pPr>
        <w:numPr>
          <w:ilvl w:val="0"/>
          <w:numId w:val="2"/>
        </w:numPr>
        <w:ind w:hanging="821"/>
      </w:pPr>
      <w:r>
        <w:t xml:space="preserve">Конфеты глазированные </w:t>
      </w:r>
      <w:hyperlink r:id="rId115">
        <w:r>
          <w:rPr>
            <w:color w:val="106BBE"/>
          </w:rPr>
          <w:t>ГОСТ 457</w:t>
        </w:r>
        <w:r>
          <w:rPr>
            <w:color w:val="106BBE"/>
          </w:rPr>
          <w:t>0</w:t>
        </w:r>
      </w:hyperlink>
      <w:hyperlink r:id="rId116">
        <w:r>
          <w:rPr>
            <w:color w:val="106BBE"/>
          </w:rPr>
          <w:t>-</w:t>
        </w:r>
      </w:hyperlink>
      <w:hyperlink r:id="rId117">
        <w:r>
          <w:rPr>
            <w:color w:val="106BBE"/>
          </w:rPr>
          <w:t>93</w:t>
        </w:r>
      </w:hyperlink>
      <w:hyperlink r:id="rId118">
        <w:r>
          <w:t xml:space="preserve"> </w:t>
        </w:r>
      </w:hyperlink>
      <w:r>
        <w:t xml:space="preserve">ОАО "Красный шоколадной глазурью с Октябрь" (ТИ, </w:t>
      </w:r>
    </w:p>
    <w:p w:rsidR="00D02BF4" w:rsidRDefault="00C23904">
      <w:pPr>
        <w:tabs>
          <w:tab w:val="center" w:pos="1828"/>
          <w:tab w:val="center" w:pos="3912"/>
          <w:tab w:val="center" w:pos="836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помадными </w:t>
      </w:r>
      <w:r>
        <w:tab/>
        <w:t xml:space="preserve">корпусами </w:t>
      </w:r>
      <w:r>
        <w:tab/>
        <w:t xml:space="preserve">рецептура) </w:t>
      </w:r>
    </w:p>
    <w:p w:rsidR="00D02BF4" w:rsidRDefault="00C23904">
      <w:pPr>
        <w:spacing w:after="25"/>
        <w:ind w:left="1229" w:firstLine="0"/>
      </w:pPr>
      <w:r>
        <w:t xml:space="preserve">"Зоологические" </w:t>
      </w:r>
    </w:p>
    <w:p w:rsidR="00D02BF4" w:rsidRDefault="00C23904">
      <w:pPr>
        <w:numPr>
          <w:ilvl w:val="0"/>
          <w:numId w:val="2"/>
        </w:numPr>
        <w:spacing w:after="4" w:line="251" w:lineRule="auto"/>
        <w:ind w:hanging="821"/>
      </w:pPr>
      <w:r>
        <w:t xml:space="preserve">Ирис </w:t>
      </w:r>
      <w:proofErr w:type="spellStart"/>
      <w:r>
        <w:t>тираженный</w:t>
      </w:r>
      <w:proofErr w:type="spellEnd"/>
      <w:r>
        <w:t xml:space="preserve"> "Крепыш" </w:t>
      </w:r>
      <w:r>
        <w:tab/>
      </w:r>
      <w:hyperlink r:id="rId119">
        <w:r>
          <w:rPr>
            <w:color w:val="106BBE"/>
          </w:rPr>
          <w:t>ГОСТ 6478</w:t>
        </w:r>
      </w:hyperlink>
      <w:hyperlink r:id="rId120">
        <w:r>
          <w:rPr>
            <w:color w:val="106BBE"/>
          </w:rPr>
          <w:t>-</w:t>
        </w:r>
      </w:hyperlink>
      <w:hyperlink r:id="rId121">
        <w:r>
          <w:rPr>
            <w:color w:val="106BBE"/>
          </w:rPr>
          <w:t>89</w:t>
        </w:r>
      </w:hyperlink>
      <w:hyperlink r:id="rId122">
        <w:r>
          <w:t xml:space="preserve"> </w:t>
        </w:r>
      </w:hyperlink>
      <w:r>
        <w:tab/>
        <w:t xml:space="preserve">ВНИИКП </w:t>
      </w:r>
      <w:r>
        <w:tab/>
        <w:t xml:space="preserve">(ТИ, рецептура) </w:t>
      </w:r>
    </w:p>
    <w:p w:rsidR="00D02BF4" w:rsidRDefault="00C23904">
      <w:pPr>
        <w:spacing w:after="0" w:line="259" w:lineRule="auto"/>
        <w:ind w:left="165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5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33"/>
      </w:tblGrid>
      <w:tr w:rsidR="00D02BF4">
        <w:trPr>
          <w:trHeight w:val="280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02BF4" w:rsidRDefault="00C23904">
            <w:pPr>
              <w:spacing w:after="0" w:line="259" w:lineRule="auto"/>
              <w:ind w:left="0" w:firstLine="0"/>
            </w:pPr>
            <w:hyperlink r:id="rId123">
              <w:r>
                <w:rPr>
                  <w:color w:val="106BBE"/>
                </w:rPr>
                <w:t>Приказом</w:t>
              </w:r>
            </w:hyperlink>
            <w:hyperlink r:id="rId124">
              <w:r>
                <w:rPr>
                  <w:color w:val="353842"/>
                </w:rPr>
                <w:t xml:space="preserve"> </w:t>
              </w:r>
            </w:hyperlink>
            <w:proofErr w:type="spellStart"/>
            <w:r>
              <w:rPr>
                <w:color w:val="353842"/>
              </w:rPr>
              <w:t>Росстандарта</w:t>
            </w:r>
            <w:proofErr w:type="spellEnd"/>
            <w:r>
              <w:rPr>
                <w:color w:val="353842"/>
              </w:rPr>
              <w:t xml:space="preserve"> от 17 ноября 2014 г. N 1593-ст взамен ГОСТ 6478-89 с 1 января 2016 г. </w:t>
            </w:r>
          </w:p>
        </w:tc>
      </w:tr>
      <w:tr w:rsidR="00D02BF4">
        <w:trPr>
          <w:trHeight w:val="280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02BF4" w:rsidRDefault="00C23904">
            <w:pPr>
              <w:spacing w:after="0" w:line="259" w:lineRule="auto"/>
              <w:ind w:left="0" w:firstLine="0"/>
            </w:pPr>
            <w:r>
              <w:rPr>
                <w:color w:val="353842"/>
              </w:rPr>
              <w:t>введен в действие ГО</w:t>
            </w:r>
            <w:r>
              <w:rPr>
                <w:color w:val="353842"/>
              </w:rPr>
              <w:t xml:space="preserve">СТ 6478-2014 "Ирис. Общие технические условия" для добровольного </w:t>
            </w:r>
          </w:p>
        </w:tc>
      </w:tr>
    </w:tbl>
    <w:p w:rsidR="00D02BF4" w:rsidRDefault="00C23904">
      <w:pPr>
        <w:spacing w:after="53" w:line="259" w:lineRule="auto"/>
        <w:ind w:left="165" w:hanging="10"/>
        <w:jc w:val="left"/>
      </w:pPr>
      <w:r>
        <w:rPr>
          <w:color w:val="353842"/>
          <w:shd w:val="clear" w:color="auto" w:fill="F0F0F0"/>
        </w:rPr>
        <w:t>применения в РФ</w:t>
      </w:r>
      <w:r>
        <w:rPr>
          <w:color w:val="353842"/>
        </w:rPr>
        <w:t xml:space="preserve"> </w:t>
      </w:r>
    </w:p>
    <w:p w:rsidR="00D02BF4" w:rsidRDefault="00C23904">
      <w:pPr>
        <w:spacing w:after="0" w:line="259" w:lineRule="auto"/>
        <w:ind w:left="170" w:firstLine="0"/>
        <w:jc w:val="left"/>
      </w:pPr>
      <w:r>
        <w:rPr>
          <w:color w:val="353842"/>
        </w:rPr>
        <w:t xml:space="preserve"> </w:t>
      </w:r>
    </w:p>
    <w:p w:rsidR="00D02BF4" w:rsidRDefault="00C23904">
      <w:pPr>
        <w:spacing w:after="0" w:line="259" w:lineRule="auto"/>
        <w:ind w:left="715" w:hanging="10"/>
        <w:jc w:val="left"/>
      </w:pPr>
      <w:r>
        <w:rPr>
          <w:b/>
          <w:color w:val="26282F"/>
        </w:rPr>
        <w:t>Примечание:</w:t>
      </w:r>
      <w:r>
        <w:t xml:space="preserve"> </w:t>
      </w:r>
    </w:p>
    <w:p w:rsidR="00D02BF4" w:rsidRDefault="00C23904">
      <w:pPr>
        <w:ind w:left="-15"/>
      </w:pPr>
      <w:r>
        <w:t>В настоящем перечне приведены сведения о продуктах, имеющихся на региональном рынке пищевых продуктов в г. Москве, по состоянию на 01.07.02. По мере разработ</w:t>
      </w:r>
      <w:r>
        <w:t>ки новых пищевых продуктов и организации их производства перечень может быть уточнен и дополнен. В других регионах Российской Федерации, с учетом особенностей местного рынка пищевых продуктов, при организации дополнительного питания учащихся могут использо</w:t>
      </w:r>
      <w:r>
        <w:t xml:space="preserve">ваться другие виды продуктов повышенной пищевой и биологической ценности. </w:t>
      </w:r>
    </w:p>
    <w:p w:rsidR="00D02BF4" w:rsidRDefault="00C23904">
      <w:pPr>
        <w:spacing w:after="0" w:line="259" w:lineRule="auto"/>
        <w:ind w:firstLine="0"/>
        <w:jc w:val="left"/>
      </w:pPr>
      <w:r>
        <w:t xml:space="preserve"> </w:t>
      </w:r>
    </w:p>
    <w:p w:rsidR="00D02BF4" w:rsidRDefault="00C23904">
      <w:pPr>
        <w:spacing w:after="0" w:line="259" w:lineRule="auto"/>
        <w:ind w:left="10" w:right="-9" w:hanging="10"/>
        <w:jc w:val="right"/>
      </w:pPr>
      <w:r>
        <w:rPr>
          <w:b/>
          <w:color w:val="26282F"/>
        </w:rPr>
        <w:t xml:space="preserve">Приложение Г </w:t>
      </w:r>
    </w:p>
    <w:p w:rsidR="00D02BF4" w:rsidRDefault="00C23904">
      <w:pPr>
        <w:spacing w:after="0" w:line="259" w:lineRule="auto"/>
        <w:ind w:left="10" w:right="-9" w:hanging="10"/>
        <w:jc w:val="right"/>
      </w:pPr>
      <w:r>
        <w:rPr>
          <w:b/>
          <w:color w:val="26282F"/>
        </w:rPr>
        <w:t>(справочное)</w:t>
      </w:r>
      <w:r>
        <w:t xml:space="preserve"> </w:t>
      </w:r>
    </w:p>
    <w:p w:rsidR="00D02BF4" w:rsidRDefault="00C23904">
      <w:pPr>
        <w:spacing w:after="89" w:line="259" w:lineRule="auto"/>
        <w:ind w:firstLine="0"/>
        <w:jc w:val="left"/>
      </w:pPr>
      <w:r>
        <w:t xml:space="preserve"> </w:t>
      </w:r>
    </w:p>
    <w:p w:rsidR="00D02BF4" w:rsidRDefault="00C23904">
      <w:pPr>
        <w:pStyle w:val="1"/>
        <w:ind w:left="35" w:right="31"/>
      </w:pPr>
      <w:r>
        <w:t xml:space="preserve">Перечень нормативных документов и библиографические сведения </w:t>
      </w:r>
    </w:p>
    <w:p w:rsidR="00D02BF4" w:rsidRDefault="00C23904">
      <w:pPr>
        <w:spacing w:after="0" w:line="259" w:lineRule="auto"/>
        <w:ind w:firstLine="0"/>
        <w:jc w:val="left"/>
      </w:pPr>
      <w:r>
        <w:t xml:space="preserve"> </w:t>
      </w:r>
    </w:p>
    <w:p w:rsidR="00D02BF4" w:rsidRDefault="00C23904">
      <w:pPr>
        <w:numPr>
          <w:ilvl w:val="0"/>
          <w:numId w:val="3"/>
        </w:numPr>
      </w:pPr>
      <w:hyperlink r:id="rId125">
        <w:r>
          <w:rPr>
            <w:color w:val="106BBE"/>
          </w:rPr>
          <w:t>Федеральный закон</w:t>
        </w:r>
      </w:hyperlink>
      <w:hyperlink r:id="rId126">
        <w:r>
          <w:t xml:space="preserve"> </w:t>
        </w:r>
      </w:hyperlink>
      <w:r>
        <w:t xml:space="preserve">"О санитарно-эпидемиологическом благополучии населения" от 12.03.99 N 52-ФЗ. </w:t>
      </w:r>
    </w:p>
    <w:p w:rsidR="00D02BF4" w:rsidRDefault="00C23904">
      <w:pPr>
        <w:numPr>
          <w:ilvl w:val="0"/>
          <w:numId w:val="3"/>
        </w:numPr>
      </w:pPr>
      <w:hyperlink r:id="rId127">
        <w:r>
          <w:rPr>
            <w:color w:val="106BBE"/>
          </w:rPr>
          <w:t>Федеральный закон</w:t>
        </w:r>
      </w:hyperlink>
      <w:hyperlink r:id="rId128">
        <w:r>
          <w:t xml:space="preserve"> </w:t>
        </w:r>
      </w:hyperlink>
      <w:r>
        <w:t xml:space="preserve">"О качестве и безопасности пищевых продуктов" от 02.01.2000 N 29-ФЗ. </w:t>
      </w:r>
    </w:p>
    <w:p w:rsidR="00D02BF4" w:rsidRDefault="00C23904">
      <w:pPr>
        <w:numPr>
          <w:ilvl w:val="0"/>
          <w:numId w:val="3"/>
        </w:numPr>
      </w:pPr>
      <w:r>
        <w:t>"Перечень основных действующих нормативных и методических документов по гигиене детей и подростк</w:t>
      </w:r>
      <w:r>
        <w:t xml:space="preserve">ов", Министерство здравоохранения Российской Федерации, 1998. </w:t>
      </w:r>
    </w:p>
    <w:p w:rsidR="00D02BF4" w:rsidRDefault="00C23904">
      <w:pPr>
        <w:numPr>
          <w:ilvl w:val="0"/>
          <w:numId w:val="3"/>
        </w:numPr>
      </w:pPr>
      <w:r>
        <w:t xml:space="preserve">"Перечень основных действующих нормативных и методических документов по гигиене питания", Министерство здравоохранения Российской Федерации, 1998. </w:t>
      </w:r>
    </w:p>
    <w:p w:rsidR="00D02BF4" w:rsidRDefault="00C23904">
      <w:pPr>
        <w:numPr>
          <w:ilvl w:val="0"/>
          <w:numId w:val="3"/>
        </w:numPr>
      </w:pPr>
      <w:hyperlink r:id="rId129">
        <w:r>
          <w:rPr>
            <w:color w:val="106BBE"/>
          </w:rPr>
          <w:t>Нормы</w:t>
        </w:r>
      </w:hyperlink>
      <w:hyperlink r:id="rId130">
        <w:r>
          <w:t xml:space="preserve"> </w:t>
        </w:r>
      </w:hyperlink>
      <w:r>
        <w:t xml:space="preserve">физиологических потребностей в пищевых веществах и энергии для различных групп населения N 5786-91, Минздрав СССР. </w:t>
      </w:r>
    </w:p>
    <w:p w:rsidR="00D02BF4" w:rsidRDefault="00C23904">
      <w:pPr>
        <w:numPr>
          <w:ilvl w:val="0"/>
          <w:numId w:val="3"/>
        </w:numPr>
      </w:pPr>
      <w:r>
        <w:rPr>
          <w:color w:val="106BBE"/>
        </w:rPr>
        <w:t>СанПиН 2.3.2.56</w:t>
      </w:r>
      <w:hyperlink r:id="rId131">
        <w:r>
          <w:rPr>
            <w:color w:val="106BBE"/>
          </w:rPr>
          <w:t>0</w:t>
        </w:r>
      </w:hyperlink>
      <w:hyperlink r:id="rId132">
        <w:r>
          <w:rPr>
            <w:color w:val="106BBE"/>
          </w:rPr>
          <w:t>-</w:t>
        </w:r>
      </w:hyperlink>
      <w:hyperlink r:id="rId133">
        <w:r>
          <w:rPr>
            <w:color w:val="106BBE"/>
          </w:rPr>
          <w:t>96</w:t>
        </w:r>
      </w:hyperlink>
      <w:hyperlink r:id="rId134">
        <w:r>
          <w:t xml:space="preserve"> </w:t>
        </w:r>
      </w:hyperlink>
      <w:r>
        <w:t xml:space="preserve">"Гигиенические требования к качеству и безопасности продовольственного сырья и пищевых продуктов. Санитарные правила и нормы". </w:t>
      </w:r>
    </w:p>
    <w:p w:rsidR="00D02BF4" w:rsidRDefault="00C23904">
      <w:pPr>
        <w:numPr>
          <w:ilvl w:val="0"/>
          <w:numId w:val="3"/>
        </w:numPr>
      </w:pPr>
      <w:hyperlink r:id="rId135">
        <w:r>
          <w:rPr>
            <w:color w:val="106BBE"/>
          </w:rPr>
          <w:t>СанПиН 2.3.2.1078</w:t>
        </w:r>
      </w:hyperlink>
      <w:hyperlink r:id="rId136">
        <w:r>
          <w:rPr>
            <w:color w:val="106BBE"/>
          </w:rPr>
          <w:t>-</w:t>
        </w:r>
      </w:hyperlink>
      <w:hyperlink r:id="rId137">
        <w:r>
          <w:rPr>
            <w:color w:val="106BBE"/>
          </w:rPr>
          <w:t>01</w:t>
        </w:r>
      </w:hyperlink>
      <w:hyperlink r:id="rId138">
        <w:r>
          <w:t xml:space="preserve"> </w:t>
        </w:r>
      </w:hyperlink>
      <w:r>
        <w:t>"Гигиенические требования безопасности и пищевой цен</w:t>
      </w:r>
      <w:r>
        <w:t xml:space="preserve">ности пищевых продуктов. Санитарно-эпидемиологические правила и нормативы". </w:t>
      </w:r>
    </w:p>
    <w:p w:rsidR="00D02BF4" w:rsidRDefault="00C23904">
      <w:pPr>
        <w:numPr>
          <w:ilvl w:val="0"/>
          <w:numId w:val="3"/>
        </w:numPr>
      </w:pPr>
      <w:hyperlink r:id="rId139">
        <w:r>
          <w:rPr>
            <w:color w:val="106BBE"/>
          </w:rPr>
          <w:t>СП 2.3.6.1066</w:t>
        </w:r>
      </w:hyperlink>
      <w:hyperlink r:id="rId140">
        <w:r>
          <w:rPr>
            <w:color w:val="106BBE"/>
          </w:rPr>
          <w:t>-</w:t>
        </w:r>
      </w:hyperlink>
      <w:hyperlink r:id="rId141">
        <w:r>
          <w:rPr>
            <w:color w:val="106BBE"/>
          </w:rPr>
          <w:t>01</w:t>
        </w:r>
      </w:hyperlink>
      <w:hyperlink r:id="rId142">
        <w:r>
          <w:t xml:space="preserve"> </w:t>
        </w:r>
      </w:hyperlink>
      <w:r>
        <w:t>"Санитарно-эпидемиологические требования к организациям торговли, изготовлению и обороту в них продовольственного сырь</w:t>
      </w:r>
      <w:r>
        <w:t xml:space="preserve">я и пищевых продуктов. Санитарно-эпидемиологические правила". </w:t>
      </w:r>
    </w:p>
    <w:p w:rsidR="00D02BF4" w:rsidRDefault="00C23904">
      <w:pPr>
        <w:numPr>
          <w:ilvl w:val="0"/>
          <w:numId w:val="3"/>
        </w:numPr>
      </w:pPr>
      <w:r>
        <w:rPr>
          <w:color w:val="106BBE"/>
        </w:rPr>
        <w:t>СП 2.3.6.95</w:t>
      </w:r>
      <w:hyperlink r:id="rId143">
        <w:r>
          <w:rPr>
            <w:color w:val="106BBE"/>
          </w:rPr>
          <w:t>9</w:t>
        </w:r>
      </w:hyperlink>
      <w:hyperlink r:id="rId144">
        <w:r>
          <w:rPr>
            <w:color w:val="106BBE"/>
          </w:rPr>
          <w:t>-</w:t>
        </w:r>
      </w:hyperlink>
      <w:hyperlink r:id="rId145">
        <w:r>
          <w:rPr>
            <w:color w:val="106BBE"/>
          </w:rPr>
          <w:t>00</w:t>
        </w:r>
      </w:hyperlink>
      <w:hyperlink r:id="rId146">
        <w:r>
          <w:t xml:space="preserve"> </w:t>
        </w:r>
      </w:hyperlink>
      <w:r>
        <w:t>"Санитарно-</w:t>
      </w:r>
      <w:r>
        <w:t xml:space="preserve">эпидемиологические требования к организациям общественного питания, изготовлению и </w:t>
      </w:r>
      <w:proofErr w:type="spellStart"/>
      <w:r>
        <w:t>оборотоспособности</w:t>
      </w:r>
      <w:proofErr w:type="spellEnd"/>
      <w:r>
        <w:t xml:space="preserve"> в них продовольственного сырья и пищевых продуктов. Санитарно-эпидемиологические правила". </w:t>
      </w:r>
    </w:p>
    <w:p w:rsidR="00D02BF4" w:rsidRDefault="00C23904">
      <w:pPr>
        <w:numPr>
          <w:ilvl w:val="0"/>
          <w:numId w:val="3"/>
        </w:numPr>
      </w:pPr>
      <w:hyperlink r:id="rId147">
        <w:r>
          <w:rPr>
            <w:color w:val="106BBE"/>
          </w:rPr>
          <w:t>СП 2.4.2.782</w:t>
        </w:r>
      </w:hyperlink>
      <w:hyperlink r:id="rId148">
        <w:r>
          <w:rPr>
            <w:color w:val="106BBE"/>
          </w:rPr>
          <w:t>-</w:t>
        </w:r>
      </w:hyperlink>
      <w:hyperlink r:id="rId149">
        <w:r>
          <w:rPr>
            <w:color w:val="106BBE"/>
          </w:rPr>
          <w:t>99</w:t>
        </w:r>
      </w:hyperlink>
      <w:hyperlink r:id="rId150">
        <w:r>
          <w:t xml:space="preserve"> </w:t>
        </w:r>
      </w:hyperlink>
      <w:r>
        <w:t>"Гигиенические тре</w:t>
      </w:r>
      <w:r>
        <w:t xml:space="preserve">бования к условиям обучения школьников в различных видах современных общеобразовательных учреждений". </w:t>
      </w:r>
    </w:p>
    <w:p w:rsidR="00D02BF4" w:rsidRDefault="00C23904">
      <w:pPr>
        <w:numPr>
          <w:ilvl w:val="0"/>
          <w:numId w:val="3"/>
        </w:numPr>
      </w:pPr>
      <w:proofErr w:type="spellStart"/>
      <w:r>
        <w:t>МосСанПиН</w:t>
      </w:r>
      <w:proofErr w:type="spellEnd"/>
      <w:r>
        <w:t xml:space="preserve"> 2.4.2.011-98 "Гигиенические требования к организации питания детей и подростков школьного возраста в образовательных учреждениях". </w:t>
      </w:r>
    </w:p>
    <w:p w:rsidR="00D02BF4" w:rsidRDefault="00C23904">
      <w:pPr>
        <w:numPr>
          <w:ilvl w:val="0"/>
          <w:numId w:val="3"/>
        </w:numPr>
      </w:pPr>
      <w:hyperlink r:id="rId151">
        <w:r>
          <w:rPr>
            <w:color w:val="106BBE"/>
          </w:rPr>
          <w:t>ГОСТ Р 51074</w:t>
        </w:r>
      </w:hyperlink>
      <w:hyperlink r:id="rId152">
        <w:r>
          <w:rPr>
            <w:color w:val="106BBE"/>
          </w:rPr>
          <w:t>-</w:t>
        </w:r>
      </w:hyperlink>
      <w:hyperlink r:id="rId153">
        <w:r>
          <w:rPr>
            <w:color w:val="106BBE"/>
          </w:rPr>
          <w:t>97</w:t>
        </w:r>
      </w:hyperlink>
      <w:hyperlink r:id="rId154">
        <w:r>
          <w:t xml:space="preserve"> </w:t>
        </w:r>
      </w:hyperlink>
      <w:r>
        <w:t xml:space="preserve">"Пищевые продукты. Информация для потребителя. Общие требования". </w:t>
      </w:r>
    </w:p>
    <w:p w:rsidR="00D02BF4" w:rsidRDefault="00C23904">
      <w:pPr>
        <w:numPr>
          <w:ilvl w:val="0"/>
          <w:numId w:val="3"/>
        </w:numPr>
      </w:pPr>
      <w:r>
        <w:t xml:space="preserve">"Сборник технологических нормативов по производству мучных кондитерских и булочных изделий. Сборник рецептур", </w:t>
      </w:r>
      <w:proofErr w:type="spellStart"/>
      <w:r>
        <w:t>Минторг</w:t>
      </w:r>
      <w:proofErr w:type="spellEnd"/>
      <w:r>
        <w:t xml:space="preserve"> РФ, 1999. </w:t>
      </w:r>
    </w:p>
    <w:p w:rsidR="00D02BF4" w:rsidRDefault="00C23904">
      <w:pPr>
        <w:numPr>
          <w:ilvl w:val="0"/>
          <w:numId w:val="3"/>
        </w:numPr>
      </w:pPr>
      <w:r>
        <w:t>"Сборник технологических нормативо</w:t>
      </w:r>
      <w:r>
        <w:t xml:space="preserve">в. Сборник рецептур блюд и кулинарных изделий для предприятий общественного питания", </w:t>
      </w:r>
      <w:proofErr w:type="spellStart"/>
      <w:r>
        <w:t>Минторг</w:t>
      </w:r>
      <w:proofErr w:type="spellEnd"/>
      <w:r>
        <w:t xml:space="preserve"> РФ, 1996. </w:t>
      </w:r>
    </w:p>
    <w:p w:rsidR="00D02BF4" w:rsidRDefault="00C23904">
      <w:pPr>
        <w:numPr>
          <w:ilvl w:val="0"/>
          <w:numId w:val="3"/>
        </w:numPr>
      </w:pPr>
      <w:r>
        <w:t>"Рекомендуемые размеры потребления основных групп продуктов питания для детей раннего, дошкольного и школьного возраста, учащихся, взрослого населения,</w:t>
      </w:r>
      <w:r>
        <w:t xml:space="preserve"> а также людей, страдающих наиболее распространенными видами заболеваний", утвержденные первым заместителем премьера Правительства Москвы 14.06.2000 (согласовано нач. Департамента госсанэпиднадзора Минздрава России 06.06.2000). </w:t>
      </w:r>
    </w:p>
    <w:p w:rsidR="00D02BF4" w:rsidRDefault="00C23904">
      <w:pPr>
        <w:numPr>
          <w:ilvl w:val="0"/>
          <w:numId w:val="3"/>
        </w:numPr>
        <w:spacing w:after="4" w:line="251" w:lineRule="auto"/>
      </w:pPr>
      <w:r>
        <w:t xml:space="preserve">Химический состав пищевых продуктов. Справочник, под ред. И.М. Скурихина, </w:t>
      </w:r>
    </w:p>
    <w:p w:rsidR="00D02BF4" w:rsidRDefault="00C23904">
      <w:pPr>
        <w:ind w:left="-15" w:firstLine="0"/>
      </w:pPr>
      <w:r>
        <w:t xml:space="preserve">М.Н. </w:t>
      </w:r>
      <w:proofErr w:type="spellStart"/>
      <w:r>
        <w:t>Волгарева</w:t>
      </w:r>
      <w:proofErr w:type="spellEnd"/>
      <w:r>
        <w:t xml:space="preserve">. В 2-х кн., М., 1987. </w:t>
      </w:r>
    </w:p>
    <w:p w:rsidR="00D02BF4" w:rsidRDefault="00C23904">
      <w:pPr>
        <w:numPr>
          <w:ilvl w:val="0"/>
          <w:numId w:val="3"/>
        </w:numPr>
      </w:pPr>
      <w:r>
        <w:t>Химический состав блюд и кулинарных изделий. Справочные таблицы содержания основных пищевых веществ и энергетической ценности блюд и кулинарных</w:t>
      </w:r>
      <w:r>
        <w:t xml:space="preserve"> изделий. В 2-х т., под ред. И.М. Скурихина и М.Н. </w:t>
      </w:r>
      <w:proofErr w:type="spellStart"/>
      <w:r>
        <w:t>Волгарева</w:t>
      </w:r>
      <w:proofErr w:type="spellEnd"/>
      <w:r>
        <w:t xml:space="preserve">, М., 1994. </w:t>
      </w:r>
    </w:p>
    <w:p w:rsidR="00D02BF4" w:rsidRDefault="00C23904">
      <w:pPr>
        <w:numPr>
          <w:ilvl w:val="0"/>
          <w:numId w:val="3"/>
        </w:numPr>
      </w:pPr>
      <w:r>
        <w:t xml:space="preserve">Воронцов И.М., Мазурин А.В. Справочник по детской диететике. Л., 1980. </w:t>
      </w:r>
    </w:p>
    <w:p w:rsidR="00D02BF4" w:rsidRDefault="00C23904">
      <w:pPr>
        <w:numPr>
          <w:ilvl w:val="0"/>
          <w:numId w:val="3"/>
        </w:numPr>
      </w:pPr>
      <w:r>
        <w:t>"Инструкция по проведению медико-биологической оценки возможности использования пищевых продуктов в питании дет</w:t>
      </w:r>
      <w:r>
        <w:t xml:space="preserve">ей и подростков в организованных коллективах", Центр госсанэпиднадзора в г. Москве, 2001. </w:t>
      </w:r>
    </w:p>
    <w:p w:rsidR="00D02BF4" w:rsidRDefault="00C23904">
      <w:pPr>
        <w:spacing w:after="0" w:line="259" w:lineRule="auto"/>
        <w:ind w:firstLine="0"/>
        <w:jc w:val="left"/>
      </w:pPr>
      <w:r>
        <w:t xml:space="preserve"> </w:t>
      </w:r>
    </w:p>
    <w:sectPr w:rsidR="00D02BF4">
      <w:pgSz w:w="11899" w:h="16800"/>
      <w:pgMar w:top="1445" w:right="794" w:bottom="1455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5BD"/>
    <w:multiLevelType w:val="hybridMultilevel"/>
    <w:tmpl w:val="100863E2"/>
    <w:lvl w:ilvl="0" w:tplc="5F801DA0">
      <w:start w:val="75"/>
      <w:numFmt w:val="decimal"/>
      <w:lvlText w:val="%1.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CE7B8">
      <w:start w:val="1"/>
      <w:numFmt w:val="lowerLetter"/>
      <w:lvlText w:val="%2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C88B98">
      <w:start w:val="1"/>
      <w:numFmt w:val="lowerRoman"/>
      <w:lvlText w:val="%3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381A1A">
      <w:start w:val="1"/>
      <w:numFmt w:val="decimal"/>
      <w:lvlText w:val="%4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AC468">
      <w:start w:val="1"/>
      <w:numFmt w:val="lowerLetter"/>
      <w:lvlText w:val="%5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129ED6">
      <w:start w:val="1"/>
      <w:numFmt w:val="lowerRoman"/>
      <w:lvlText w:val="%6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24A7EC">
      <w:start w:val="1"/>
      <w:numFmt w:val="decimal"/>
      <w:lvlText w:val="%7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68FC4">
      <w:start w:val="1"/>
      <w:numFmt w:val="lowerLetter"/>
      <w:lvlText w:val="%8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6300A">
      <w:start w:val="1"/>
      <w:numFmt w:val="lowerRoman"/>
      <w:lvlText w:val="%9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483B37"/>
    <w:multiLevelType w:val="hybridMultilevel"/>
    <w:tmpl w:val="E0E0AC50"/>
    <w:lvl w:ilvl="0" w:tplc="2662E0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E456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6E40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C2E5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8FF8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4905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23A8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023D3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580CD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C0064C"/>
    <w:multiLevelType w:val="multilevel"/>
    <w:tmpl w:val="6A48EC90"/>
    <w:lvl w:ilvl="0">
      <w:start w:val="4"/>
      <w:numFmt w:val="decimal"/>
      <w:lvlText w:val="%1."/>
      <w:lvlJc w:val="left"/>
      <w:pPr>
        <w:ind w:left="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F4"/>
    <w:rsid w:val="00C23904"/>
    <w:rsid w:val="00D0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AC33"/>
  <w15:docId w15:val="{48866CB0-83BE-40F5-A68C-FEA47BFE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720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1" w:line="24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6282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?id=5824032&amp;sub=0" TargetMode="External"/><Relationship Id="rId21" Type="http://schemas.openxmlformats.org/officeDocument/2006/relationships/hyperlink" Target="http://internet.garant.ru/document?id=5806284&amp;sub=0" TargetMode="External"/><Relationship Id="rId42" Type="http://schemas.openxmlformats.org/officeDocument/2006/relationships/hyperlink" Target="http://internet.garant.ru/document?id=5824032&amp;sub=0" TargetMode="External"/><Relationship Id="rId63" Type="http://schemas.openxmlformats.org/officeDocument/2006/relationships/hyperlink" Target="http://internet.garant.ru/document?id=4076806&amp;sub=0" TargetMode="External"/><Relationship Id="rId84" Type="http://schemas.openxmlformats.org/officeDocument/2006/relationships/hyperlink" Target="http://internet.garant.ru/document?id=5806284&amp;sub=0" TargetMode="External"/><Relationship Id="rId138" Type="http://schemas.openxmlformats.org/officeDocument/2006/relationships/hyperlink" Target="http://internet.garant.ru/document?id=4078234&amp;sub=10000" TargetMode="External"/><Relationship Id="rId107" Type="http://schemas.openxmlformats.org/officeDocument/2006/relationships/hyperlink" Target="http://internet.garant.ru/document?id=5824032&amp;sub=0" TargetMode="External"/><Relationship Id="rId11" Type="http://schemas.openxmlformats.org/officeDocument/2006/relationships/hyperlink" Target="http://internet.garant.ru/document?id=12037819&amp;sub=0" TargetMode="External"/><Relationship Id="rId32" Type="http://schemas.openxmlformats.org/officeDocument/2006/relationships/hyperlink" Target="http://internet.garant.ru/document?id=70059858&amp;sub=0" TargetMode="External"/><Relationship Id="rId53" Type="http://schemas.openxmlformats.org/officeDocument/2006/relationships/hyperlink" Target="http://internet.garant.ru/document?id=4078234&amp;sub=10000" TargetMode="External"/><Relationship Id="rId74" Type="http://schemas.openxmlformats.org/officeDocument/2006/relationships/hyperlink" Target="http://internet.garant.ru/document?id=3000000&amp;sub=0" TargetMode="External"/><Relationship Id="rId128" Type="http://schemas.openxmlformats.org/officeDocument/2006/relationships/hyperlink" Target="http://internet.garant.ru/document?id=12017866&amp;sub=0" TargetMode="External"/><Relationship Id="rId149" Type="http://schemas.openxmlformats.org/officeDocument/2006/relationships/hyperlink" Target="http://internet.garant.ru/document?id=4077139&amp;sub=0" TargetMode="External"/><Relationship Id="rId5" Type="http://schemas.openxmlformats.org/officeDocument/2006/relationships/hyperlink" Target="http://internet.garant.ru/document?id=12037819&amp;sub=0" TargetMode="External"/><Relationship Id="rId95" Type="http://schemas.openxmlformats.org/officeDocument/2006/relationships/hyperlink" Target="http://internet.garant.ru/document?id=70059856&amp;sub=0" TargetMode="External"/><Relationship Id="rId22" Type="http://schemas.openxmlformats.org/officeDocument/2006/relationships/hyperlink" Target="http://internet.garant.ru/document?id=5806284&amp;sub=0" TargetMode="External"/><Relationship Id="rId27" Type="http://schemas.openxmlformats.org/officeDocument/2006/relationships/hyperlink" Target="http://internet.garant.ru/document?id=5819702&amp;sub=0" TargetMode="External"/><Relationship Id="rId43" Type="http://schemas.openxmlformats.org/officeDocument/2006/relationships/hyperlink" Target="http://internet.garant.ru/document?id=5824032&amp;sub=0" TargetMode="External"/><Relationship Id="rId48" Type="http://schemas.openxmlformats.org/officeDocument/2006/relationships/hyperlink" Target="http://internet.garant.ru/document?id=5819702&amp;sub=0" TargetMode="External"/><Relationship Id="rId64" Type="http://schemas.openxmlformats.org/officeDocument/2006/relationships/hyperlink" Target="http://internet.garant.ru/document?id=12024447&amp;sub=1000" TargetMode="External"/><Relationship Id="rId69" Type="http://schemas.openxmlformats.org/officeDocument/2006/relationships/hyperlink" Target="http://internet.garant.ru/document?id=82262&amp;sub=0" TargetMode="External"/><Relationship Id="rId113" Type="http://schemas.openxmlformats.org/officeDocument/2006/relationships/hyperlink" Target="http://internet.garant.ru/document?id=5824032&amp;sub=0" TargetMode="External"/><Relationship Id="rId118" Type="http://schemas.openxmlformats.org/officeDocument/2006/relationships/hyperlink" Target="http://internet.garant.ru/document?id=5824032&amp;sub=0" TargetMode="External"/><Relationship Id="rId134" Type="http://schemas.openxmlformats.org/officeDocument/2006/relationships/hyperlink" Target="http://internet.garant.ru/document?id=4076602&amp;sub=0" TargetMode="External"/><Relationship Id="rId139" Type="http://schemas.openxmlformats.org/officeDocument/2006/relationships/hyperlink" Target="http://internet.garant.ru/document?id=12024447&amp;sub=1000" TargetMode="External"/><Relationship Id="rId80" Type="http://schemas.openxmlformats.org/officeDocument/2006/relationships/hyperlink" Target="http://internet.garant.ru/document?id=5819702&amp;sub=0" TargetMode="External"/><Relationship Id="rId85" Type="http://schemas.openxmlformats.org/officeDocument/2006/relationships/hyperlink" Target="http://internet.garant.ru/document?id=5806284&amp;sub=0" TargetMode="External"/><Relationship Id="rId150" Type="http://schemas.openxmlformats.org/officeDocument/2006/relationships/hyperlink" Target="http://internet.garant.ru/document?id=4077139&amp;sub=0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internet.garant.ru/document?id=12037819&amp;sub=0" TargetMode="External"/><Relationship Id="rId17" Type="http://schemas.openxmlformats.org/officeDocument/2006/relationships/hyperlink" Target="http://internet.garant.ru/document?id=4085293&amp;sub=0" TargetMode="External"/><Relationship Id="rId33" Type="http://schemas.openxmlformats.org/officeDocument/2006/relationships/hyperlink" Target="http://internet.garant.ru/document?id=70059858&amp;sub=0" TargetMode="External"/><Relationship Id="rId38" Type="http://schemas.openxmlformats.org/officeDocument/2006/relationships/hyperlink" Target="http://internet.garant.ru/document?id=5824032&amp;sub=0" TargetMode="External"/><Relationship Id="rId59" Type="http://schemas.openxmlformats.org/officeDocument/2006/relationships/hyperlink" Target="http://internet.garant.ru/document?id=4076806&amp;sub=0" TargetMode="External"/><Relationship Id="rId103" Type="http://schemas.openxmlformats.org/officeDocument/2006/relationships/hyperlink" Target="http://internet.garant.ru/document?id=5824032&amp;sub=0" TargetMode="External"/><Relationship Id="rId108" Type="http://schemas.openxmlformats.org/officeDocument/2006/relationships/hyperlink" Target="http://internet.garant.ru/document?id=5824032&amp;sub=0" TargetMode="External"/><Relationship Id="rId124" Type="http://schemas.openxmlformats.org/officeDocument/2006/relationships/hyperlink" Target="http://internet.garant.ru/document?id=70737512&amp;sub=1" TargetMode="External"/><Relationship Id="rId129" Type="http://schemas.openxmlformats.org/officeDocument/2006/relationships/hyperlink" Target="http://internet.garant.ru/document?id=4077861&amp;sub=0" TargetMode="External"/><Relationship Id="rId54" Type="http://schemas.openxmlformats.org/officeDocument/2006/relationships/hyperlink" Target="http://internet.garant.ru/document?id=4078234&amp;sub=10000" TargetMode="External"/><Relationship Id="rId70" Type="http://schemas.openxmlformats.org/officeDocument/2006/relationships/hyperlink" Target="http://internet.garant.ru/document?id=82262&amp;sub=0" TargetMode="External"/><Relationship Id="rId75" Type="http://schemas.openxmlformats.org/officeDocument/2006/relationships/hyperlink" Target="http://internet.garant.ru/document?id=3000000&amp;sub=0" TargetMode="External"/><Relationship Id="rId91" Type="http://schemas.openxmlformats.org/officeDocument/2006/relationships/hyperlink" Target="http://internet.garant.ru/document?id=70059858&amp;sub=0" TargetMode="External"/><Relationship Id="rId96" Type="http://schemas.openxmlformats.org/officeDocument/2006/relationships/hyperlink" Target="http://internet.garant.ru/document?id=70059856&amp;sub=0" TargetMode="External"/><Relationship Id="rId140" Type="http://schemas.openxmlformats.org/officeDocument/2006/relationships/hyperlink" Target="http://internet.garant.ru/document?id=12024447&amp;sub=1000" TargetMode="External"/><Relationship Id="rId145" Type="http://schemas.openxmlformats.org/officeDocument/2006/relationships/hyperlink" Target="http://internet.garant.ru/document?id=4076806&amp;sub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37819&amp;sub=0" TargetMode="External"/><Relationship Id="rId23" Type="http://schemas.openxmlformats.org/officeDocument/2006/relationships/hyperlink" Target="http://internet.garant.ru/document?id=5806284&amp;sub=0" TargetMode="External"/><Relationship Id="rId28" Type="http://schemas.openxmlformats.org/officeDocument/2006/relationships/hyperlink" Target="http://internet.garant.ru/document?id=5819702&amp;sub=0" TargetMode="External"/><Relationship Id="rId49" Type="http://schemas.openxmlformats.org/officeDocument/2006/relationships/hyperlink" Target="http://internet.garant.ru/document?id=5819702&amp;sub=0" TargetMode="External"/><Relationship Id="rId114" Type="http://schemas.openxmlformats.org/officeDocument/2006/relationships/hyperlink" Target="http://internet.garant.ru/document?id=5824032&amp;sub=0" TargetMode="External"/><Relationship Id="rId119" Type="http://schemas.openxmlformats.org/officeDocument/2006/relationships/hyperlink" Target="http://internet.garant.ru/document?id=5825633&amp;sub=0" TargetMode="External"/><Relationship Id="rId44" Type="http://schemas.openxmlformats.org/officeDocument/2006/relationships/hyperlink" Target="http://internet.garant.ru/document?id=5824032&amp;sub=0" TargetMode="External"/><Relationship Id="rId60" Type="http://schemas.openxmlformats.org/officeDocument/2006/relationships/hyperlink" Target="http://internet.garant.ru/document?id=4076806&amp;sub=0" TargetMode="External"/><Relationship Id="rId65" Type="http://schemas.openxmlformats.org/officeDocument/2006/relationships/hyperlink" Target="http://internet.garant.ru/document?id=12024447&amp;sub=1000" TargetMode="External"/><Relationship Id="rId81" Type="http://schemas.openxmlformats.org/officeDocument/2006/relationships/hyperlink" Target="http://internet.garant.ru/document?id=5819702&amp;sub=0" TargetMode="External"/><Relationship Id="rId86" Type="http://schemas.openxmlformats.org/officeDocument/2006/relationships/hyperlink" Target="http://internet.garant.ru/document?id=70683740&amp;sub=1" TargetMode="External"/><Relationship Id="rId130" Type="http://schemas.openxmlformats.org/officeDocument/2006/relationships/hyperlink" Target="http://internet.garant.ru/document?id=4077861&amp;sub=0" TargetMode="External"/><Relationship Id="rId135" Type="http://schemas.openxmlformats.org/officeDocument/2006/relationships/hyperlink" Target="http://internet.garant.ru/document?id=4078234&amp;sub=10000" TargetMode="External"/><Relationship Id="rId151" Type="http://schemas.openxmlformats.org/officeDocument/2006/relationships/hyperlink" Target="http://internet.garant.ru/document?id=82262&amp;sub=0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://internet.garant.ru/document?id=12037819&amp;sub=0" TargetMode="External"/><Relationship Id="rId18" Type="http://schemas.openxmlformats.org/officeDocument/2006/relationships/hyperlink" Target="http://internet.garant.ru/document?id=70059856&amp;sub=0" TargetMode="External"/><Relationship Id="rId39" Type="http://schemas.openxmlformats.org/officeDocument/2006/relationships/hyperlink" Target="http://internet.garant.ru/document?id=5824032&amp;sub=0" TargetMode="External"/><Relationship Id="rId109" Type="http://schemas.openxmlformats.org/officeDocument/2006/relationships/hyperlink" Target="http://internet.garant.ru/document?id=5824032&amp;sub=0" TargetMode="External"/><Relationship Id="rId34" Type="http://schemas.openxmlformats.org/officeDocument/2006/relationships/hyperlink" Target="http://internet.garant.ru/document?id=70737512&amp;sub=1" TargetMode="External"/><Relationship Id="rId50" Type="http://schemas.openxmlformats.org/officeDocument/2006/relationships/hyperlink" Target="http://internet.garant.ru/document?id=4078234&amp;sub=10000" TargetMode="External"/><Relationship Id="rId55" Type="http://schemas.openxmlformats.org/officeDocument/2006/relationships/hyperlink" Target="http://internet.garant.ru/document?id=12024447&amp;sub=1000" TargetMode="External"/><Relationship Id="rId76" Type="http://schemas.openxmlformats.org/officeDocument/2006/relationships/hyperlink" Target="http://internet.garant.ru/document?id=3000000&amp;sub=0" TargetMode="External"/><Relationship Id="rId97" Type="http://schemas.openxmlformats.org/officeDocument/2006/relationships/hyperlink" Target="http://internet.garant.ru/document?id=70059856&amp;sub=0" TargetMode="External"/><Relationship Id="rId104" Type="http://schemas.openxmlformats.org/officeDocument/2006/relationships/hyperlink" Target="http://internet.garant.ru/document?id=5824032&amp;sub=0" TargetMode="External"/><Relationship Id="rId120" Type="http://schemas.openxmlformats.org/officeDocument/2006/relationships/hyperlink" Target="http://internet.garant.ru/document?id=5825633&amp;sub=0" TargetMode="External"/><Relationship Id="rId125" Type="http://schemas.openxmlformats.org/officeDocument/2006/relationships/hyperlink" Target="http://internet.garant.ru/document?id=12015118&amp;sub=0" TargetMode="External"/><Relationship Id="rId141" Type="http://schemas.openxmlformats.org/officeDocument/2006/relationships/hyperlink" Target="http://internet.garant.ru/document?id=12024447&amp;sub=1000" TargetMode="External"/><Relationship Id="rId146" Type="http://schemas.openxmlformats.org/officeDocument/2006/relationships/hyperlink" Target="http://internet.garant.ru/document?id=4076806&amp;sub=0" TargetMode="External"/><Relationship Id="rId7" Type="http://schemas.openxmlformats.org/officeDocument/2006/relationships/hyperlink" Target="http://internet.garant.ru/document?id=12037819&amp;sub=0" TargetMode="External"/><Relationship Id="rId71" Type="http://schemas.openxmlformats.org/officeDocument/2006/relationships/hyperlink" Target="http://internet.garant.ru/document?id=82262&amp;sub=0" TargetMode="External"/><Relationship Id="rId92" Type="http://schemas.openxmlformats.org/officeDocument/2006/relationships/hyperlink" Target="http://internet.garant.ru/document?id=70059858&amp;sub=0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?id=5819702&amp;sub=0" TargetMode="External"/><Relationship Id="rId24" Type="http://schemas.openxmlformats.org/officeDocument/2006/relationships/hyperlink" Target="http://internet.garant.ru/document?id=5819702&amp;sub=0" TargetMode="External"/><Relationship Id="rId40" Type="http://schemas.openxmlformats.org/officeDocument/2006/relationships/hyperlink" Target="http://internet.garant.ru/document?id=5824032&amp;sub=0" TargetMode="External"/><Relationship Id="rId45" Type="http://schemas.openxmlformats.org/officeDocument/2006/relationships/hyperlink" Target="http://internet.garant.ru/document?id=5824032&amp;sub=0" TargetMode="External"/><Relationship Id="rId66" Type="http://schemas.openxmlformats.org/officeDocument/2006/relationships/hyperlink" Target="http://internet.garant.ru/document?id=12024447&amp;sub=1000" TargetMode="External"/><Relationship Id="rId87" Type="http://schemas.openxmlformats.org/officeDocument/2006/relationships/hyperlink" Target="http://internet.garant.ru/document?id=70683740&amp;sub=1" TargetMode="External"/><Relationship Id="rId110" Type="http://schemas.openxmlformats.org/officeDocument/2006/relationships/hyperlink" Target="http://internet.garant.ru/document?id=5824032&amp;sub=0" TargetMode="External"/><Relationship Id="rId115" Type="http://schemas.openxmlformats.org/officeDocument/2006/relationships/hyperlink" Target="http://internet.garant.ru/document?id=5824032&amp;sub=0" TargetMode="External"/><Relationship Id="rId131" Type="http://schemas.openxmlformats.org/officeDocument/2006/relationships/hyperlink" Target="http://internet.garant.ru/document?id=4076602&amp;sub=0" TargetMode="External"/><Relationship Id="rId136" Type="http://schemas.openxmlformats.org/officeDocument/2006/relationships/hyperlink" Target="http://internet.garant.ru/document?id=4078234&amp;sub=10000" TargetMode="External"/><Relationship Id="rId61" Type="http://schemas.openxmlformats.org/officeDocument/2006/relationships/hyperlink" Target="http://internet.garant.ru/document?id=4076806&amp;sub=0" TargetMode="External"/><Relationship Id="rId82" Type="http://schemas.openxmlformats.org/officeDocument/2006/relationships/hyperlink" Target="http://internet.garant.ru/document?id=5806284&amp;sub=0" TargetMode="External"/><Relationship Id="rId152" Type="http://schemas.openxmlformats.org/officeDocument/2006/relationships/hyperlink" Target="http://internet.garant.ru/document?id=82262&amp;sub=0" TargetMode="External"/><Relationship Id="rId19" Type="http://schemas.openxmlformats.org/officeDocument/2006/relationships/hyperlink" Target="http://internet.garant.ru/document?id=5806284&amp;sub=0" TargetMode="External"/><Relationship Id="rId14" Type="http://schemas.openxmlformats.org/officeDocument/2006/relationships/hyperlink" Target="http://internet.garant.ru/document?id=12037819&amp;sub=0" TargetMode="External"/><Relationship Id="rId30" Type="http://schemas.openxmlformats.org/officeDocument/2006/relationships/hyperlink" Target="http://internet.garant.ru/document?id=70683740&amp;sub=1" TargetMode="External"/><Relationship Id="rId35" Type="http://schemas.openxmlformats.org/officeDocument/2006/relationships/hyperlink" Target="http://internet.garant.ru/document?id=70737512&amp;sub=1" TargetMode="External"/><Relationship Id="rId56" Type="http://schemas.openxmlformats.org/officeDocument/2006/relationships/hyperlink" Target="http://internet.garant.ru/document?id=12024447&amp;sub=1000" TargetMode="External"/><Relationship Id="rId77" Type="http://schemas.openxmlformats.org/officeDocument/2006/relationships/hyperlink" Target="http://internet.garant.ru/document?id=3000000&amp;sub=0" TargetMode="External"/><Relationship Id="rId100" Type="http://schemas.openxmlformats.org/officeDocument/2006/relationships/hyperlink" Target="http://internet.garant.ru/document?id=5824032&amp;sub=0" TargetMode="External"/><Relationship Id="rId105" Type="http://schemas.openxmlformats.org/officeDocument/2006/relationships/hyperlink" Target="http://internet.garant.ru/document?id=5824032&amp;sub=0" TargetMode="External"/><Relationship Id="rId126" Type="http://schemas.openxmlformats.org/officeDocument/2006/relationships/hyperlink" Target="http://internet.garant.ru/document?id=12015118&amp;sub=0" TargetMode="External"/><Relationship Id="rId147" Type="http://schemas.openxmlformats.org/officeDocument/2006/relationships/hyperlink" Target="http://internet.garant.ru/document?id=4077139&amp;sub=0" TargetMode="External"/><Relationship Id="rId8" Type="http://schemas.openxmlformats.org/officeDocument/2006/relationships/hyperlink" Target="http://internet.garant.ru/document?id=12037819&amp;sub=0" TargetMode="External"/><Relationship Id="rId51" Type="http://schemas.openxmlformats.org/officeDocument/2006/relationships/hyperlink" Target="http://internet.garant.ru/document?id=4078234&amp;sub=10000" TargetMode="External"/><Relationship Id="rId72" Type="http://schemas.openxmlformats.org/officeDocument/2006/relationships/hyperlink" Target="http://internet.garant.ru/document?id=3000000&amp;sub=0" TargetMode="External"/><Relationship Id="rId93" Type="http://schemas.openxmlformats.org/officeDocument/2006/relationships/hyperlink" Target="http://internet.garant.ru/document?id=70059858&amp;sub=0" TargetMode="External"/><Relationship Id="rId98" Type="http://schemas.openxmlformats.org/officeDocument/2006/relationships/hyperlink" Target="http://internet.garant.ru/document?id=5824032&amp;sub=0" TargetMode="External"/><Relationship Id="rId121" Type="http://schemas.openxmlformats.org/officeDocument/2006/relationships/hyperlink" Target="http://internet.garant.ru/document?id=5825633&amp;sub=0" TargetMode="External"/><Relationship Id="rId142" Type="http://schemas.openxmlformats.org/officeDocument/2006/relationships/hyperlink" Target="http://internet.garant.ru/document?id=12024447&amp;sub=10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nternet.garant.ru/document?id=5819702&amp;sub=0" TargetMode="External"/><Relationship Id="rId46" Type="http://schemas.openxmlformats.org/officeDocument/2006/relationships/hyperlink" Target="http://internet.garant.ru/document?id=5819702&amp;sub=0" TargetMode="External"/><Relationship Id="rId67" Type="http://schemas.openxmlformats.org/officeDocument/2006/relationships/hyperlink" Target="http://internet.garant.ru/document?id=12024447&amp;sub=1000" TargetMode="External"/><Relationship Id="rId116" Type="http://schemas.openxmlformats.org/officeDocument/2006/relationships/hyperlink" Target="http://internet.garant.ru/document?id=5824032&amp;sub=0" TargetMode="External"/><Relationship Id="rId137" Type="http://schemas.openxmlformats.org/officeDocument/2006/relationships/hyperlink" Target="http://internet.garant.ru/document?id=4078234&amp;sub=10000" TargetMode="External"/><Relationship Id="rId20" Type="http://schemas.openxmlformats.org/officeDocument/2006/relationships/hyperlink" Target="http://internet.garant.ru/document?id=5806284&amp;sub=0" TargetMode="External"/><Relationship Id="rId41" Type="http://schemas.openxmlformats.org/officeDocument/2006/relationships/hyperlink" Target="http://internet.garant.ru/document?id=5824032&amp;sub=0" TargetMode="External"/><Relationship Id="rId62" Type="http://schemas.openxmlformats.org/officeDocument/2006/relationships/hyperlink" Target="http://internet.garant.ru/document?id=4076806&amp;sub=0" TargetMode="External"/><Relationship Id="rId83" Type="http://schemas.openxmlformats.org/officeDocument/2006/relationships/hyperlink" Target="http://internet.garant.ru/document?id=5806284&amp;sub=0" TargetMode="External"/><Relationship Id="rId88" Type="http://schemas.openxmlformats.org/officeDocument/2006/relationships/hyperlink" Target="http://internet.garant.ru/document?id=70059858&amp;sub=0" TargetMode="External"/><Relationship Id="rId111" Type="http://schemas.openxmlformats.org/officeDocument/2006/relationships/hyperlink" Target="http://internet.garant.ru/document?id=5824032&amp;sub=0" TargetMode="External"/><Relationship Id="rId132" Type="http://schemas.openxmlformats.org/officeDocument/2006/relationships/hyperlink" Target="http://internet.garant.ru/document?id=4076602&amp;sub=0" TargetMode="External"/><Relationship Id="rId153" Type="http://schemas.openxmlformats.org/officeDocument/2006/relationships/hyperlink" Target="http://internet.garant.ru/document?id=82262&amp;sub=0" TargetMode="External"/><Relationship Id="rId15" Type="http://schemas.openxmlformats.org/officeDocument/2006/relationships/hyperlink" Target="http://internet.garant.ru/document?id=12037819&amp;sub=0" TargetMode="External"/><Relationship Id="rId36" Type="http://schemas.openxmlformats.org/officeDocument/2006/relationships/hyperlink" Target="http://internet.garant.ru/document?id=5824032&amp;sub=0" TargetMode="External"/><Relationship Id="rId57" Type="http://schemas.openxmlformats.org/officeDocument/2006/relationships/hyperlink" Target="http://internet.garant.ru/document?id=12024447&amp;sub=1000" TargetMode="External"/><Relationship Id="rId106" Type="http://schemas.openxmlformats.org/officeDocument/2006/relationships/hyperlink" Target="http://internet.garant.ru/document?id=5824032&amp;sub=0" TargetMode="External"/><Relationship Id="rId127" Type="http://schemas.openxmlformats.org/officeDocument/2006/relationships/hyperlink" Target="http://internet.garant.ru/document?id=12017866&amp;sub=0" TargetMode="External"/><Relationship Id="rId10" Type="http://schemas.openxmlformats.org/officeDocument/2006/relationships/hyperlink" Target="http://internet.garant.ru/document?id=12037819&amp;sub=0" TargetMode="External"/><Relationship Id="rId31" Type="http://schemas.openxmlformats.org/officeDocument/2006/relationships/hyperlink" Target="http://internet.garant.ru/document?id=70683740&amp;sub=1" TargetMode="External"/><Relationship Id="rId52" Type="http://schemas.openxmlformats.org/officeDocument/2006/relationships/hyperlink" Target="http://internet.garant.ru/document?id=4078234&amp;sub=10000" TargetMode="External"/><Relationship Id="rId73" Type="http://schemas.openxmlformats.org/officeDocument/2006/relationships/hyperlink" Target="http://internet.garant.ru/document?id=3000000&amp;sub=0" TargetMode="External"/><Relationship Id="rId78" Type="http://schemas.openxmlformats.org/officeDocument/2006/relationships/hyperlink" Target="http://internet.garant.ru/document?id=5819702&amp;sub=0" TargetMode="External"/><Relationship Id="rId94" Type="http://schemas.openxmlformats.org/officeDocument/2006/relationships/hyperlink" Target="http://internet.garant.ru/document?id=70059856&amp;sub=0" TargetMode="External"/><Relationship Id="rId99" Type="http://schemas.openxmlformats.org/officeDocument/2006/relationships/hyperlink" Target="http://internet.garant.ru/document?id=5824032&amp;sub=0" TargetMode="External"/><Relationship Id="rId101" Type="http://schemas.openxmlformats.org/officeDocument/2006/relationships/hyperlink" Target="http://internet.garant.ru/document?id=5824032&amp;sub=0" TargetMode="External"/><Relationship Id="rId122" Type="http://schemas.openxmlformats.org/officeDocument/2006/relationships/hyperlink" Target="http://internet.garant.ru/document?id=5825633&amp;sub=0" TargetMode="External"/><Relationship Id="rId143" Type="http://schemas.openxmlformats.org/officeDocument/2006/relationships/hyperlink" Target="http://internet.garant.ru/document?id=4076806&amp;sub=0" TargetMode="External"/><Relationship Id="rId148" Type="http://schemas.openxmlformats.org/officeDocument/2006/relationships/hyperlink" Target="http://internet.garant.ru/document?id=4077139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37819&amp;sub=0" TargetMode="External"/><Relationship Id="rId26" Type="http://schemas.openxmlformats.org/officeDocument/2006/relationships/hyperlink" Target="http://internet.garant.ru/document?id=5819702&amp;sub=0" TargetMode="External"/><Relationship Id="rId47" Type="http://schemas.openxmlformats.org/officeDocument/2006/relationships/hyperlink" Target="http://internet.garant.ru/document?id=5819702&amp;sub=0" TargetMode="External"/><Relationship Id="rId68" Type="http://schemas.openxmlformats.org/officeDocument/2006/relationships/hyperlink" Target="http://internet.garant.ru/document?id=82262&amp;sub=0" TargetMode="External"/><Relationship Id="rId89" Type="http://schemas.openxmlformats.org/officeDocument/2006/relationships/hyperlink" Target="http://internet.garant.ru/document?id=70059858&amp;sub=0" TargetMode="External"/><Relationship Id="rId112" Type="http://schemas.openxmlformats.org/officeDocument/2006/relationships/hyperlink" Target="http://internet.garant.ru/document?id=5824032&amp;sub=0" TargetMode="External"/><Relationship Id="rId133" Type="http://schemas.openxmlformats.org/officeDocument/2006/relationships/hyperlink" Target="http://internet.garant.ru/document?id=4076602&amp;sub=0" TargetMode="External"/><Relationship Id="rId154" Type="http://schemas.openxmlformats.org/officeDocument/2006/relationships/hyperlink" Target="http://internet.garant.ru/document?id=82262&amp;sub=0" TargetMode="External"/><Relationship Id="rId16" Type="http://schemas.openxmlformats.org/officeDocument/2006/relationships/hyperlink" Target="http://internet.garant.ru/document?id=4085293&amp;sub=0" TargetMode="External"/><Relationship Id="rId37" Type="http://schemas.openxmlformats.org/officeDocument/2006/relationships/hyperlink" Target="http://internet.garant.ru/document?id=5824032&amp;sub=0" TargetMode="External"/><Relationship Id="rId58" Type="http://schemas.openxmlformats.org/officeDocument/2006/relationships/hyperlink" Target="http://internet.garant.ru/document?id=12024447&amp;sub=1000" TargetMode="External"/><Relationship Id="rId79" Type="http://schemas.openxmlformats.org/officeDocument/2006/relationships/hyperlink" Target="http://internet.garant.ru/document?id=5819702&amp;sub=0" TargetMode="External"/><Relationship Id="rId102" Type="http://schemas.openxmlformats.org/officeDocument/2006/relationships/image" Target="media/image1.png"/><Relationship Id="rId123" Type="http://schemas.openxmlformats.org/officeDocument/2006/relationships/hyperlink" Target="http://internet.garant.ru/document?id=70737512&amp;sub=1" TargetMode="External"/><Relationship Id="rId144" Type="http://schemas.openxmlformats.org/officeDocument/2006/relationships/hyperlink" Target="http://internet.garant.ru/document?id=4076806&amp;sub=0" TargetMode="External"/><Relationship Id="rId90" Type="http://schemas.openxmlformats.org/officeDocument/2006/relationships/hyperlink" Target="http://internet.garant.ru/document?id=7005985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10253</Words>
  <Characters>58443</Characters>
  <Application>Microsoft Office Word</Application>
  <DocSecurity>0</DocSecurity>
  <Lines>487</Lines>
  <Paragraphs>137</Paragraphs>
  <ScaleCrop>false</ScaleCrop>
  <Company/>
  <LinksUpToDate>false</LinksUpToDate>
  <CharactersWithSpaces>68559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Марина</cp:lastModifiedBy>
  <cp:revision>2</cp:revision>
  <dcterms:created xsi:type="dcterms:W3CDTF">2024-10-11T02:47:00Z</dcterms:created>
  <dcterms:modified xsi:type="dcterms:W3CDTF">2024-10-11T02:47:00Z</dcterms:modified>
</cp:coreProperties>
</file>